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Министерство здравоохранения Российской Федерации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 xml:space="preserve"> РОССИЙСКИЙ НАУЧНЫЙ ЦЕНТР ВОССТАНОВИТЕЛЬНОЙ МЕДИЦИНЫ И КУРОРТОЛОГИИ (РНЦ </w:t>
      </w:r>
      <w:proofErr w:type="spellStart"/>
      <w:r w:rsidRPr="00244851">
        <w:rPr>
          <w:b/>
          <w:bCs/>
        </w:rPr>
        <w:t>ВМиК</w:t>
      </w:r>
      <w:proofErr w:type="spellEnd"/>
      <w:r w:rsidRPr="00244851">
        <w:rPr>
          <w:b/>
          <w:bCs/>
        </w:rPr>
        <w:t>)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МЕТОДИКА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ЛЕЧЕБНОГО ПРИМЕНЕНИЯ ХЛОРИДНОГО НАТРИЕВОГО БРОМНОГО РАССОЛА СКВАЖИНЫ № 5/67 САПОЖКОВСКОГО РАЙОНА РЯЗАНСКОЙ ОБЛАСТИ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</w:t>
      </w:r>
      <w:proofErr w:type="gramStart"/>
      <w:r w:rsidRPr="00244851">
        <w:rPr>
          <w:b/>
          <w:bCs/>
        </w:rPr>
        <w:t>Разработана</w:t>
      </w:r>
      <w:proofErr w:type="gramEnd"/>
      <w:r w:rsidRPr="00244851">
        <w:rPr>
          <w:b/>
          <w:bCs/>
        </w:rPr>
        <w:t xml:space="preserve"> по заказу ООО «Хрустальный ключ»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Москва, 2005 г.</w:t>
      </w:r>
      <w:bookmarkStart w:id="0" w:name="_GoBack"/>
      <w:bookmarkEnd w:id="0"/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Методика лечебного применения хлоридного натриевого бромного борного рассола скважины № 5/67 Сапожковского района Рязанской области утверждена Ученым советом Российского научного центра восстановительной медицины и курортологии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</w:t>
      </w:r>
    </w:p>
    <w:p w:rsidR="00244851" w:rsidRPr="00244851" w:rsidRDefault="00244851" w:rsidP="00244851">
      <w:pPr>
        <w:jc w:val="both"/>
        <w:rPr>
          <w:b/>
          <w:bCs/>
        </w:rPr>
      </w:pPr>
      <w:proofErr w:type="gramStart"/>
      <w:r w:rsidRPr="00244851">
        <w:rPr>
          <w:b/>
          <w:bCs/>
        </w:rPr>
        <w:t>Руководитель отдела медицинской курортологии и бальнеотерапии д.м.н., профессор О.В. Давыдов</w:t>
      </w:r>
      <w:r w:rsidRPr="00244851">
        <w:rPr>
          <w:b/>
          <w:bCs/>
        </w:rPr>
        <w:br/>
      </w:r>
      <w:proofErr w:type="spellStart"/>
      <w:r w:rsidRPr="00244851">
        <w:rPr>
          <w:b/>
          <w:bCs/>
        </w:rPr>
        <w:t>Ст.н.с</w:t>
      </w:r>
      <w:proofErr w:type="spellEnd"/>
      <w:r w:rsidRPr="00244851">
        <w:rPr>
          <w:b/>
          <w:bCs/>
        </w:rPr>
        <w:t>. отдела медицинской курортологии и бальнеотерапии к.м.н. Н.В. Львова</w:t>
      </w:r>
      <w:r w:rsidRPr="00244851">
        <w:rPr>
          <w:b/>
          <w:bCs/>
        </w:rPr>
        <w:br/>
      </w:r>
      <w:proofErr w:type="spellStart"/>
      <w:r w:rsidRPr="00244851">
        <w:rPr>
          <w:b/>
          <w:bCs/>
        </w:rPr>
        <w:t>Ст.н.с</w:t>
      </w:r>
      <w:proofErr w:type="spellEnd"/>
      <w:r w:rsidRPr="00244851">
        <w:rPr>
          <w:b/>
          <w:bCs/>
        </w:rPr>
        <w:t>. отдела медицинской курортологии и бальнеотерапии к.м.н. Ю.Ю. Тупицына</w:t>
      </w:r>
      <w:proofErr w:type="gramEnd"/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Произведен</w:t>
      </w:r>
      <w:proofErr w:type="gramStart"/>
      <w:r w:rsidRPr="00244851">
        <w:rPr>
          <w:b/>
          <w:bCs/>
        </w:rPr>
        <w:t>о ООО</w:t>
      </w:r>
      <w:proofErr w:type="gramEnd"/>
      <w:r w:rsidRPr="00244851">
        <w:rPr>
          <w:b/>
          <w:bCs/>
        </w:rPr>
        <w:t xml:space="preserve"> «Хрустальный ключ»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391940, Россия, Рязанская обл., р/п Сапожок, ул. Пушкарская, д. 12</w:t>
      </w:r>
      <w:proofErr w:type="gramStart"/>
      <w:r w:rsidRPr="00244851">
        <w:rPr>
          <w:b/>
          <w:bCs/>
        </w:rPr>
        <w:t> </w:t>
      </w:r>
      <w:r w:rsidRPr="00244851">
        <w:rPr>
          <w:b/>
          <w:bCs/>
        </w:rPr>
        <w:br/>
        <w:t>Т</w:t>
      </w:r>
      <w:proofErr w:type="gramEnd"/>
      <w:r w:rsidRPr="00244851">
        <w:rPr>
          <w:b/>
          <w:bCs/>
        </w:rPr>
        <w:t>ел.: (09152) 2-19-82, факс: (09152) 2-10-99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   Методика лечебного применения хлоридного натриевого бромного рассола скважины № 5/67 Сапожковского района Рязанской области разработана по заказу 000 «Хрустальный ключ».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ООО «Хрустальный ключ» имеет лицензию на добычу хлоридных натриевых рассолов для бальнеотерапевтического применения в лечебных целях, серия РЯЗ № 55177 МЭ от 15.04.2004 г.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 xml:space="preserve">     391940, Россия, Рязанская обл., </w:t>
      </w:r>
      <w:proofErr w:type="gramStart"/>
      <w:r w:rsidRPr="00244851">
        <w:rPr>
          <w:b/>
          <w:bCs/>
        </w:rPr>
        <w:t>р</w:t>
      </w:r>
      <w:proofErr w:type="gramEnd"/>
      <w:r w:rsidRPr="00244851">
        <w:rPr>
          <w:b/>
          <w:bCs/>
        </w:rPr>
        <w:t>/п Сапожок, ул. Пушкарская, д. 12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Тел.: (09152) 2-19-82, факс: (09152) 2-10-99</w:t>
      </w: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lastRenderedPageBreak/>
        <w:t>Механизм действия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Механизм действия хлоридных натриевых вод при наружном их применении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Хлоридные натриевые минеральные воды являются самым распространенным бальнеотерапевтическим фактором.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С современной точки зрения трансформация воздействий внешней среды в многообразные реакции организма при большинстве форм бальнеотерапии происходит в коже, которая сформировалась в ходе эволюции как сложный многофункциональный орган, призванный, наряду с выполнением защитных функций, информировать системы организма об изменении степени воздей</w:t>
      </w:r>
      <w:r w:rsidRPr="00244851">
        <w:rPr>
          <w:b/>
          <w:bCs/>
        </w:rPr>
        <w:softHyphen/>
        <w:t>ствия на него со стороны факторов среды обитания. Эти общебиологические закономерности по существу лежат в основе бальнеотерапии, при которой ис</w:t>
      </w:r>
      <w:r w:rsidRPr="00244851">
        <w:rPr>
          <w:b/>
          <w:bCs/>
        </w:rPr>
        <w:softHyphen/>
        <w:t xml:space="preserve">пользуются </w:t>
      </w:r>
      <w:proofErr w:type="spellStart"/>
      <w:r w:rsidRPr="00244851">
        <w:rPr>
          <w:b/>
          <w:bCs/>
        </w:rPr>
        <w:t>надфоновые</w:t>
      </w:r>
      <w:proofErr w:type="spellEnd"/>
      <w:r w:rsidRPr="00244851">
        <w:rPr>
          <w:b/>
          <w:bCs/>
        </w:rPr>
        <w:t xml:space="preserve"> уровни воздействия внешних факторов для получе</w:t>
      </w:r>
      <w:r w:rsidRPr="00244851">
        <w:rPr>
          <w:b/>
          <w:bCs/>
        </w:rPr>
        <w:softHyphen/>
        <w:t>ния лечебного эффекта путем серийного раздражения кожи в пределах физио</w:t>
      </w:r>
      <w:r w:rsidRPr="00244851">
        <w:rPr>
          <w:b/>
          <w:bCs/>
        </w:rPr>
        <w:softHyphen/>
        <w:t>логически переносимых уровней, провоцирующих мобилизацию организма.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</w:t>
      </w:r>
      <w:proofErr w:type="gramStart"/>
      <w:r w:rsidRPr="00244851">
        <w:rPr>
          <w:b/>
          <w:bCs/>
        </w:rPr>
        <w:t>Действие ванн из хлоридной натриевой воды осуществляется за счет осе</w:t>
      </w:r>
      <w:r w:rsidRPr="00244851">
        <w:rPr>
          <w:b/>
          <w:bCs/>
        </w:rPr>
        <w:softHyphen/>
        <w:t>дания минеральной соли на кожу и образования на ней так называемого «со</w:t>
      </w:r>
      <w:r w:rsidRPr="00244851">
        <w:rPr>
          <w:b/>
          <w:bCs/>
        </w:rPr>
        <w:softHyphen/>
        <w:t xml:space="preserve">левого плаща», который сохраняется в течение нескольких часов после ванны и является источником длительного воздействия на нервные окончания, </w:t>
      </w:r>
      <w:proofErr w:type="spellStart"/>
      <w:r w:rsidRPr="00244851">
        <w:rPr>
          <w:b/>
          <w:bCs/>
        </w:rPr>
        <w:t>микроциркулярное</w:t>
      </w:r>
      <w:proofErr w:type="spellEnd"/>
      <w:r w:rsidRPr="00244851">
        <w:rPr>
          <w:b/>
          <w:bCs/>
        </w:rPr>
        <w:t xml:space="preserve"> русло кожи и рефлекторно на многие физиологические систе</w:t>
      </w:r>
      <w:r w:rsidRPr="00244851">
        <w:rPr>
          <w:b/>
          <w:bCs/>
        </w:rPr>
        <w:softHyphen/>
        <w:t>мы организма, ответственные за процессы адаптации к действию необычных внешних раздражителей.</w:t>
      </w:r>
      <w:proofErr w:type="gramEnd"/>
      <w:r w:rsidRPr="00244851">
        <w:rPr>
          <w:b/>
          <w:bCs/>
        </w:rPr>
        <w:t xml:space="preserve"> Соль связывается с белками и жирами кожи, образуя тонкую пленку на ее поверхности, и таким образом препятствует теплоотдаче и удерживает тепло. Проникновение электролитов в поверхностный слой кожи (эпидермис) на длительное время меняет среду кожи, что приводит к измене</w:t>
      </w:r>
      <w:r w:rsidRPr="00244851">
        <w:rPr>
          <w:b/>
          <w:bCs/>
        </w:rPr>
        <w:softHyphen/>
        <w:t>ниям ее реактивности и обмена веществ в ней. Установлено, например, что со</w:t>
      </w:r>
      <w:r w:rsidRPr="00244851">
        <w:rPr>
          <w:b/>
          <w:bCs/>
        </w:rPr>
        <w:softHyphen/>
        <w:t>левые ванны изменяют порог возбудимости рецепторов кожи, вызывают уча</w:t>
      </w:r>
      <w:r w:rsidRPr="00244851">
        <w:rPr>
          <w:b/>
          <w:bCs/>
        </w:rPr>
        <w:softHyphen/>
        <w:t xml:space="preserve">щение </w:t>
      </w:r>
      <w:proofErr w:type="spellStart"/>
      <w:r w:rsidRPr="00244851">
        <w:rPr>
          <w:b/>
          <w:bCs/>
        </w:rPr>
        <w:t>импульсации</w:t>
      </w:r>
      <w:proofErr w:type="spellEnd"/>
      <w:r w:rsidRPr="00244851">
        <w:rPr>
          <w:b/>
          <w:bCs/>
        </w:rPr>
        <w:t xml:space="preserve"> в периферических нервах, увеличивают силы ответа на тактильное раздражение кожи.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Имеются также сведения о повышении под влиянием этих ванн чувстви</w:t>
      </w:r>
      <w:r w:rsidRPr="00244851">
        <w:rPr>
          <w:b/>
          <w:bCs/>
        </w:rPr>
        <w:softHyphen/>
        <w:t>тельности кожи и всего организма к действию ультрафиолетовых лучей, об уве</w:t>
      </w:r>
      <w:r w:rsidRPr="00244851">
        <w:rPr>
          <w:b/>
          <w:bCs/>
        </w:rPr>
        <w:softHyphen/>
        <w:t>личении содержания биологически активных веществ (например, гистамина), которые, в свою очередь, влияют на нервную возбудимость и проводимость, а также на процессы микроциркуляции.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Важным моментом в механизме лечебного действия хлоридных натриевых ванн является выраженное их влияние на тепловой обмен, большее нагрева</w:t>
      </w:r>
      <w:r w:rsidRPr="00244851">
        <w:rPr>
          <w:b/>
          <w:bCs/>
        </w:rPr>
        <w:softHyphen/>
        <w:t>ние организма, чем при приеме ванн из обычной воды или газовых (углекис</w:t>
      </w:r>
      <w:r w:rsidRPr="00244851">
        <w:rPr>
          <w:b/>
          <w:bCs/>
        </w:rPr>
        <w:softHyphen/>
        <w:t>лых, радоновых, сероводородных). Это связано с тем, что образование на коже «солевого плаща» уменьшает испарение воды с кожи, вызывая перестройку систем терморегуляции.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Сравнение теплового действия ванн из соленой и обычной (пресной) воды одной и той же температуры показало, что при приеме соленой ванны поступа</w:t>
      </w:r>
      <w:r w:rsidRPr="00244851">
        <w:rPr>
          <w:b/>
          <w:bCs/>
        </w:rPr>
        <w:softHyphen/>
        <w:t>ет большее количество тепла в организм, больше повышается внутренняя тем</w:t>
      </w:r>
      <w:r w:rsidRPr="00244851">
        <w:rPr>
          <w:b/>
          <w:bCs/>
        </w:rPr>
        <w:softHyphen/>
        <w:t>пература тела и увеличивается кожный кровоток. Повышение температуры те</w:t>
      </w:r>
      <w:r w:rsidRPr="00244851">
        <w:rPr>
          <w:b/>
          <w:bCs/>
        </w:rPr>
        <w:softHyphen/>
        <w:t>ла вызывает, в свою очередь, расширение периферических сосудов, усиление кровообращения, увеличение поглощения организмом кислорода, повышение функции желез внутренней секреции.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Увеличение кожного кровотока под влиянием температурного и химическо</w:t>
      </w:r>
      <w:r w:rsidRPr="00244851">
        <w:rPr>
          <w:b/>
          <w:bCs/>
        </w:rPr>
        <w:softHyphen/>
        <w:t xml:space="preserve">го факторов сопровождается выходом крови из депо, повышением объема циркулирующей крови и </w:t>
      </w:r>
      <w:r w:rsidRPr="00244851">
        <w:rPr>
          <w:b/>
          <w:bCs/>
        </w:rPr>
        <w:lastRenderedPageBreak/>
        <w:t>притока ее к сердцу, что стимулирует насосную функцию сердца — увеличение сердечного выброса. Такая реакция способ</w:t>
      </w:r>
      <w:r w:rsidRPr="00244851">
        <w:rPr>
          <w:b/>
          <w:bCs/>
        </w:rPr>
        <w:softHyphen/>
        <w:t>ствует тренировке сердца.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В настоящее время доказано, что хлоридные натриевые ванны в большей степени, чем все другие, улучшают тонус вен и стимулируют венозный крово</w:t>
      </w:r>
      <w:r w:rsidRPr="00244851">
        <w:rPr>
          <w:b/>
          <w:bCs/>
        </w:rPr>
        <w:softHyphen/>
        <w:t>ток. Большое значение в механизме лечебного действия солевых ванн прида</w:t>
      </w:r>
      <w:r w:rsidRPr="00244851">
        <w:rPr>
          <w:b/>
          <w:bCs/>
        </w:rPr>
        <w:softHyphen/>
        <w:t>ется выявленному под их влиянием снижению вязкости крови, уменьшению внутр</w:t>
      </w:r>
      <w:proofErr w:type="gramStart"/>
      <w:r w:rsidRPr="00244851">
        <w:rPr>
          <w:b/>
          <w:bCs/>
        </w:rPr>
        <w:t>и-</w:t>
      </w:r>
      <w:proofErr w:type="gramEnd"/>
      <w:r w:rsidRPr="00244851">
        <w:rPr>
          <w:b/>
          <w:bCs/>
        </w:rPr>
        <w:t xml:space="preserve"> и </w:t>
      </w:r>
      <w:proofErr w:type="spellStart"/>
      <w:r w:rsidRPr="00244851">
        <w:rPr>
          <w:b/>
          <w:bCs/>
        </w:rPr>
        <w:t>внесосудных</w:t>
      </w:r>
      <w:proofErr w:type="spellEnd"/>
      <w:r w:rsidRPr="00244851">
        <w:rPr>
          <w:b/>
          <w:bCs/>
        </w:rPr>
        <w:t xml:space="preserve"> нарушений микроциркуляции, увеличению количества функционирующих капилляров. Эти процессы приводят к повышению эффек</w:t>
      </w:r>
      <w:r w:rsidRPr="00244851">
        <w:rPr>
          <w:b/>
          <w:bCs/>
        </w:rPr>
        <w:softHyphen/>
        <w:t>тивности функции конечного звена кровообращения, т.е. доставки тканям кис</w:t>
      </w:r>
      <w:r w:rsidRPr="00244851">
        <w:rPr>
          <w:b/>
          <w:bCs/>
        </w:rPr>
        <w:softHyphen/>
        <w:t>лорода: улучшение же венозного оттока способствует удалению из тканей про</w:t>
      </w:r>
      <w:r w:rsidRPr="00244851">
        <w:rPr>
          <w:b/>
          <w:bCs/>
        </w:rPr>
        <w:softHyphen/>
        <w:t>дуктов метаболизма, так что в конечном итоге улучшается трофика тканей и повышается их функциональная активность. Имеются данные о повышении уровня липидного обмена, нормализации нарушенных обменных процессов при экспериментальном атеросклерозе под влиянием хлоридных натриевых ванн. На центральную нервную систему эти ванны оказывают регулирующее действие, нормализуя соотношение процессов возбуждения и торможения.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Описанные реакции отдельных функциональных систем организма при применении хлоридных натриевых ванн обуславливают конечные, регистриру</w:t>
      </w:r>
      <w:r w:rsidRPr="00244851">
        <w:rPr>
          <w:b/>
          <w:bCs/>
        </w:rPr>
        <w:softHyphen/>
        <w:t>емые в клинике, основные эффекты: изменения микроциркуляторной, регио</w:t>
      </w:r>
      <w:r w:rsidRPr="00244851">
        <w:rPr>
          <w:b/>
          <w:bCs/>
        </w:rPr>
        <w:softHyphen/>
        <w:t>нарной и центральной гемодинамики, обезболивающее и противовоспалитель</w:t>
      </w:r>
      <w:r w:rsidRPr="00244851">
        <w:rPr>
          <w:b/>
          <w:bCs/>
        </w:rPr>
        <w:softHyphen/>
        <w:t>ное действие, перестройка обменных процессов, улучшение трофики и функ</w:t>
      </w:r>
      <w:r w:rsidRPr="00244851">
        <w:rPr>
          <w:b/>
          <w:bCs/>
        </w:rPr>
        <w:softHyphen/>
        <w:t>циональной активности тканей и органов.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Перечисленные физиологические и лечебные эффекты хлоридных натрие</w:t>
      </w:r>
      <w:r w:rsidRPr="00244851">
        <w:rPr>
          <w:b/>
          <w:bCs/>
        </w:rPr>
        <w:softHyphen/>
        <w:t>вых ванн могут быть получены при определенной концентрации солей, уста</w:t>
      </w:r>
      <w:r w:rsidRPr="00244851">
        <w:rPr>
          <w:b/>
          <w:bCs/>
        </w:rPr>
        <w:softHyphen/>
        <w:t>новленной на основании большого научного и практического опыта.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Для наружного применения принят порог минерализации 10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. Извест</w:t>
      </w:r>
      <w:r w:rsidRPr="00244851">
        <w:rPr>
          <w:b/>
          <w:bCs/>
        </w:rPr>
        <w:softHyphen/>
        <w:t xml:space="preserve">но, что эффективность применения бальнеотерапии зависит от параметров </w:t>
      </w:r>
      <w:proofErr w:type="spellStart"/>
      <w:r w:rsidRPr="00244851">
        <w:rPr>
          <w:b/>
          <w:bCs/>
        </w:rPr>
        <w:t>бальнеопроцедур</w:t>
      </w:r>
      <w:proofErr w:type="spellEnd"/>
      <w:r w:rsidRPr="00244851">
        <w:rPr>
          <w:b/>
          <w:bCs/>
        </w:rPr>
        <w:t>, в частности, от концентрации основных действующих ингре</w:t>
      </w:r>
      <w:r w:rsidRPr="00244851">
        <w:rPr>
          <w:b/>
          <w:bCs/>
        </w:rPr>
        <w:softHyphen/>
        <w:t xml:space="preserve">диентов минеральных вод. </w:t>
      </w:r>
      <w:proofErr w:type="gramStart"/>
      <w:r w:rsidRPr="00244851">
        <w:rPr>
          <w:b/>
          <w:bCs/>
        </w:rPr>
        <w:t>При наружном применении хлоридной натриевой минеральной воды в виде ванн рекомендуются следующие концентрации: при лечении больных с сердечно-сосудистой патологией обычно используют воду с минерализацией не выше 40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 (чаще - 20-30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), при других болезнях (хронических воспалительных, дистрофических, травматических), если нет вы</w:t>
      </w:r>
      <w:r w:rsidRPr="00244851">
        <w:rPr>
          <w:b/>
          <w:bCs/>
        </w:rPr>
        <w:softHyphen/>
        <w:t>раженных нарушений функции сердечно-сосудистой системы, применяют воду с большей минерализацией - 40-60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, и очень редко - больше 60</w:t>
      </w:r>
      <w:proofErr w:type="gramEnd"/>
      <w:r w:rsidRPr="00244851">
        <w:rPr>
          <w:b/>
          <w:bCs/>
        </w:rPr>
        <w:t xml:space="preserve"> </w:t>
      </w:r>
      <w:proofErr w:type="gramStart"/>
      <w:r w:rsidRPr="00244851">
        <w:rPr>
          <w:b/>
          <w:bCs/>
        </w:rPr>
        <w:t>г</w:t>
      </w:r>
      <w:proofErr w:type="gramEnd"/>
      <w:r w:rsidRPr="00244851">
        <w:rPr>
          <w:b/>
          <w:bCs/>
        </w:rPr>
        <w:t>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В последние годы получены новые данные, которые доказали целесообраз</w:t>
      </w:r>
      <w:r w:rsidRPr="00244851">
        <w:rPr>
          <w:b/>
          <w:bCs/>
        </w:rPr>
        <w:softHyphen/>
        <w:t xml:space="preserve">ность применения бальнеотерапии с использованием хлоридных натриевых ванн больным хроническим бронхитом, сахарным диабетом с </w:t>
      </w:r>
      <w:proofErr w:type="spellStart"/>
      <w:r w:rsidRPr="00244851">
        <w:rPr>
          <w:b/>
          <w:bCs/>
        </w:rPr>
        <w:t>ангиопатиями</w:t>
      </w:r>
      <w:proofErr w:type="spellEnd"/>
      <w:r w:rsidRPr="00244851">
        <w:rPr>
          <w:b/>
          <w:bCs/>
        </w:rPr>
        <w:t>. При этих заболеваниях установлено противовоспалительное, десенсибилизи</w:t>
      </w:r>
      <w:r w:rsidRPr="00244851">
        <w:rPr>
          <w:b/>
          <w:bCs/>
        </w:rPr>
        <w:softHyphen/>
        <w:t xml:space="preserve">рующее, </w:t>
      </w:r>
      <w:proofErr w:type="spellStart"/>
      <w:r w:rsidRPr="00244851">
        <w:rPr>
          <w:b/>
          <w:bCs/>
        </w:rPr>
        <w:t>иммунокорригирующее</w:t>
      </w:r>
      <w:proofErr w:type="spellEnd"/>
      <w:r w:rsidRPr="00244851">
        <w:rPr>
          <w:b/>
          <w:bCs/>
        </w:rPr>
        <w:t xml:space="preserve"> действие, благоприятное влияние на функцию внешнего дыхания, гемодинамику малого круга кровообращения, общую и пе</w:t>
      </w:r>
      <w:r w:rsidRPr="00244851">
        <w:rPr>
          <w:b/>
          <w:bCs/>
        </w:rPr>
        <w:softHyphen/>
        <w:t>риферическую гемодинамику, микроциркуляцию, улучшение переносимости физических нагрузок.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Обобщение и анализ результатов показал, что при лечении хронического бронхита (изучены концентрации 20, 40 и 60 г/</w:t>
      </w:r>
      <w:proofErr w:type="gramStart"/>
      <w:r w:rsidRPr="00244851">
        <w:rPr>
          <w:b/>
          <w:bCs/>
        </w:rPr>
        <w:t>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 xml:space="preserve">) </w:t>
      </w:r>
      <w:proofErr w:type="gramEnd"/>
      <w:r w:rsidRPr="00244851">
        <w:rPr>
          <w:b/>
          <w:bCs/>
        </w:rPr>
        <w:t>эффективность лечения повышалась с увеличением минерализации воды. По интегральной оценке всех исследуемых показателей оптимальной признана минерализация 40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 xml:space="preserve">. В пользу этого свидетельствовала наибольшая степень </w:t>
      </w:r>
      <w:r w:rsidRPr="00244851">
        <w:rPr>
          <w:b/>
          <w:bCs/>
        </w:rPr>
        <w:lastRenderedPageBreak/>
        <w:t>уменьшения бронхи</w:t>
      </w:r>
      <w:r w:rsidRPr="00244851">
        <w:rPr>
          <w:b/>
          <w:bCs/>
        </w:rPr>
        <w:softHyphen/>
        <w:t>альной обструкции, увеличения переносимости физических нагрузок, положи</w:t>
      </w:r>
      <w:r w:rsidRPr="00244851">
        <w:rPr>
          <w:b/>
          <w:bCs/>
        </w:rPr>
        <w:softHyphen/>
        <w:t>тельных сдвигов иммунных показателей.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 xml:space="preserve">     Такая же закономерность выявлена при применении хлоридных натриевых ванн больным диабетическими </w:t>
      </w:r>
      <w:proofErr w:type="spellStart"/>
      <w:r w:rsidRPr="00244851">
        <w:rPr>
          <w:b/>
          <w:bCs/>
        </w:rPr>
        <w:t>ангиопатиями</w:t>
      </w:r>
      <w:proofErr w:type="spellEnd"/>
      <w:r w:rsidRPr="00244851">
        <w:rPr>
          <w:b/>
          <w:bCs/>
        </w:rPr>
        <w:t>: ванны минерализации 40 г/дм</w:t>
      </w:r>
      <w:r w:rsidRPr="00244851">
        <w:rPr>
          <w:b/>
          <w:bCs/>
          <w:vertAlign w:val="superscript"/>
        </w:rPr>
        <w:t>3 </w:t>
      </w:r>
      <w:r w:rsidRPr="00244851">
        <w:rPr>
          <w:b/>
          <w:bCs/>
        </w:rPr>
        <w:t>вызывали более значимые изменения микроциркуляции кровообращения ног.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</w:t>
      </w:r>
      <w:proofErr w:type="gramStart"/>
      <w:r w:rsidRPr="00244851">
        <w:rPr>
          <w:b/>
          <w:bCs/>
        </w:rPr>
        <w:t>При сравнении эффективности применения хлоридных натриевых ванн 20 и 40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 больным гипертонической болезнью в сочетании с различными неврологическими проявлениями остеохондроза позвоночника и больным ИБС в сочетании с гипертонической болезнью показано также, что ванны боль</w:t>
      </w:r>
      <w:r w:rsidRPr="00244851">
        <w:rPr>
          <w:b/>
          <w:bCs/>
        </w:rPr>
        <w:softHyphen/>
        <w:t>шей концентрации (40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 xml:space="preserve">) оказались более эффективными при этих двух формах сочетанной патологии (гипотензивное, </w:t>
      </w:r>
      <w:proofErr w:type="spellStart"/>
      <w:r w:rsidRPr="00244851">
        <w:rPr>
          <w:b/>
          <w:bCs/>
        </w:rPr>
        <w:t>антиангинальное</w:t>
      </w:r>
      <w:proofErr w:type="spellEnd"/>
      <w:r w:rsidRPr="00244851">
        <w:rPr>
          <w:b/>
          <w:bCs/>
        </w:rPr>
        <w:t xml:space="preserve"> действие, увеличение физической работоспособности, улучшение центральной, перифе</w:t>
      </w:r>
      <w:r w:rsidRPr="00244851">
        <w:rPr>
          <w:b/>
          <w:bCs/>
        </w:rPr>
        <w:softHyphen/>
        <w:t>рической и мозговой</w:t>
      </w:r>
      <w:proofErr w:type="gramEnd"/>
      <w:r w:rsidRPr="00244851">
        <w:rPr>
          <w:b/>
          <w:bCs/>
        </w:rPr>
        <w:t xml:space="preserve"> гемодинамики). Ограничением применения концентра</w:t>
      </w:r>
      <w:r w:rsidRPr="00244851">
        <w:rPr>
          <w:b/>
          <w:bCs/>
        </w:rPr>
        <w:softHyphen/>
        <w:t>ции 40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 xml:space="preserve"> у этих больных являлось </w:t>
      </w:r>
      <w:proofErr w:type="spellStart"/>
      <w:r w:rsidRPr="00244851">
        <w:rPr>
          <w:b/>
          <w:bCs/>
        </w:rPr>
        <w:t>кризовое</w:t>
      </w:r>
      <w:proofErr w:type="spellEnd"/>
      <w:r w:rsidRPr="00244851">
        <w:rPr>
          <w:b/>
          <w:bCs/>
        </w:rPr>
        <w:t xml:space="preserve"> течение гипертонической болезни и наличие </w:t>
      </w:r>
      <w:proofErr w:type="spellStart"/>
      <w:r w:rsidRPr="00244851">
        <w:rPr>
          <w:b/>
          <w:bCs/>
        </w:rPr>
        <w:t>гиперсимпатикотонии</w:t>
      </w:r>
      <w:proofErr w:type="spellEnd"/>
      <w:r w:rsidRPr="00244851">
        <w:rPr>
          <w:b/>
          <w:bCs/>
        </w:rPr>
        <w:t>, при которых более эффективной ока</w:t>
      </w:r>
      <w:r w:rsidRPr="00244851">
        <w:rPr>
          <w:b/>
          <w:bCs/>
        </w:rPr>
        <w:softHyphen/>
        <w:t>залась концентрация 20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Хлоридные натриевые ванны стали применяться и для лечения болезней органов пищеварения. Например, при хроническом гастрите, язвенной болез</w:t>
      </w:r>
      <w:r w:rsidRPr="00244851">
        <w:rPr>
          <w:b/>
          <w:bCs/>
        </w:rPr>
        <w:softHyphen/>
        <w:t>ни желудка и 12-перстной кишки рекомендуется включать хлоридные натрие</w:t>
      </w:r>
      <w:r w:rsidRPr="00244851">
        <w:rPr>
          <w:b/>
          <w:bCs/>
        </w:rPr>
        <w:softHyphen/>
        <w:t>вые ванны 10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 xml:space="preserve"> в комплекс лечения, чаще в сочетании с </w:t>
      </w:r>
      <w:proofErr w:type="spellStart"/>
      <w:r w:rsidRPr="00244851">
        <w:rPr>
          <w:b/>
          <w:bCs/>
        </w:rPr>
        <w:t>теплолечебными</w:t>
      </w:r>
      <w:proofErr w:type="spellEnd"/>
      <w:r w:rsidRPr="00244851">
        <w:rPr>
          <w:b/>
          <w:bCs/>
        </w:rPr>
        <w:t xml:space="preserve"> процедурами.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В последние годы научно обоснована целесообразность использования хлоридных натриевых ванн 10-20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 для реабилитации больных, перенес</w:t>
      </w:r>
      <w:r w:rsidRPr="00244851">
        <w:rPr>
          <w:b/>
          <w:bCs/>
        </w:rPr>
        <w:softHyphen/>
        <w:t xml:space="preserve">ших операцию на желудке по поводу язвенной болезни и после </w:t>
      </w:r>
      <w:proofErr w:type="spellStart"/>
      <w:r w:rsidRPr="00244851">
        <w:rPr>
          <w:b/>
          <w:bCs/>
        </w:rPr>
        <w:t>холецистэкто</w:t>
      </w:r>
      <w:r w:rsidRPr="00244851">
        <w:rPr>
          <w:b/>
          <w:bCs/>
        </w:rPr>
        <w:softHyphen/>
        <w:t>мии</w:t>
      </w:r>
      <w:proofErr w:type="spellEnd"/>
      <w:r w:rsidRPr="00244851">
        <w:rPr>
          <w:b/>
          <w:bCs/>
        </w:rPr>
        <w:t xml:space="preserve">. Эти ванны способствуют уменьшению болевого синдрома, астенических и </w:t>
      </w:r>
      <w:proofErr w:type="spellStart"/>
      <w:r w:rsidRPr="00244851">
        <w:rPr>
          <w:b/>
          <w:bCs/>
        </w:rPr>
        <w:t>диспептических</w:t>
      </w:r>
      <w:proofErr w:type="spellEnd"/>
      <w:r w:rsidRPr="00244851">
        <w:rPr>
          <w:b/>
          <w:bCs/>
        </w:rPr>
        <w:t xml:space="preserve"> нарушений, улучшают печеночную гемодинамику, двига</w:t>
      </w:r>
      <w:r w:rsidRPr="00244851">
        <w:rPr>
          <w:b/>
          <w:bCs/>
        </w:rPr>
        <w:softHyphen/>
        <w:t>тельную активность желудка, процессы желчеобразования и желчеотделения.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Данная минеральная вода является хлоридной натриевой водой с кондици</w:t>
      </w:r>
      <w:r w:rsidRPr="00244851">
        <w:rPr>
          <w:b/>
          <w:bCs/>
        </w:rPr>
        <w:softHyphen/>
        <w:t>онным содержанием брома, которое сохраняется и при разведении рассола до средней минерализации. По поводу механизма влияния брома на организм при наружном применении бромных вод существуют различные мнения. Во многих руководствах и монографиях указано, что лечебное действие этих вод связано с осаждением брома на кожу и поступлением его через кожу внутрь организма. Первое положение не вызывает сомнений, а вопрос о проникнове</w:t>
      </w:r>
      <w:r w:rsidRPr="00244851">
        <w:rPr>
          <w:b/>
          <w:bCs/>
        </w:rPr>
        <w:softHyphen/>
        <w:t xml:space="preserve">нии брома через кожу в кровь и внутренние органы нуждается в обсуждении. Основываясь на проведенных в последние годы исследованиях, можно в целом резюмировать следующее. </w:t>
      </w:r>
      <w:proofErr w:type="gramStart"/>
      <w:r w:rsidRPr="00244851">
        <w:rPr>
          <w:b/>
          <w:bCs/>
        </w:rPr>
        <w:t xml:space="preserve">Изучение </w:t>
      </w:r>
      <w:proofErr w:type="spellStart"/>
      <w:r w:rsidRPr="00244851">
        <w:rPr>
          <w:b/>
          <w:bCs/>
        </w:rPr>
        <w:t>фармакодинамики</w:t>
      </w:r>
      <w:proofErr w:type="spellEnd"/>
      <w:r w:rsidRPr="00244851">
        <w:rPr>
          <w:b/>
          <w:bCs/>
        </w:rPr>
        <w:t xml:space="preserve"> брома при бальнеотерапевтических процедурах свидетельствует о том, что это вещество поступает с кожи во внутренние среды организма в очень незначительных количествах — в меньших, чем суточное поступление с пищей и несопоставимо малых по срав</w:t>
      </w:r>
      <w:r w:rsidRPr="00244851">
        <w:rPr>
          <w:b/>
          <w:bCs/>
        </w:rPr>
        <w:softHyphen/>
        <w:t>нению с минимально действующей лечебной дозировкой при приеме ле</w:t>
      </w:r>
      <w:r w:rsidRPr="00244851">
        <w:rPr>
          <w:b/>
          <w:bCs/>
        </w:rPr>
        <w:softHyphen/>
        <w:t>карств.</w:t>
      </w:r>
      <w:proofErr w:type="gramEnd"/>
      <w:r w:rsidRPr="00244851">
        <w:rPr>
          <w:b/>
          <w:bCs/>
        </w:rPr>
        <w:t xml:space="preserve"> Более убедительным является положение о том, что осаждение брома на кожу оказывает раздражающее действие на рецепторы кожи, и именно с этим связан специфический химический компонент влияния бромных ванн.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И все же во многих клинических исследованиях отмечаются некоторые специфические черты влияния этих ванн на организм человека. С действием брома связывают влияние бромных хлоридных натриевых ванн на функцио</w:t>
      </w:r>
      <w:r w:rsidRPr="00244851">
        <w:rPr>
          <w:b/>
          <w:bCs/>
        </w:rPr>
        <w:softHyphen/>
        <w:t xml:space="preserve">нальное состояние нервной системы (усиление </w:t>
      </w:r>
      <w:r w:rsidRPr="00244851">
        <w:rPr>
          <w:b/>
          <w:bCs/>
        </w:rPr>
        <w:lastRenderedPageBreak/>
        <w:t>процессов торможения в ЦНС, седативный эффект). Однако в целях показания к назначению бромных хло</w:t>
      </w:r>
      <w:r w:rsidRPr="00244851">
        <w:rPr>
          <w:b/>
          <w:bCs/>
        </w:rPr>
        <w:softHyphen/>
        <w:t>ридных натриевых ванн такие же, как и хлоридных натриевых.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Действие борных вод при наружном их применении недостаточно изучено. Принято считать, что влияние их на организм в основном определяется мине</w:t>
      </w:r>
      <w:r w:rsidRPr="00244851">
        <w:rPr>
          <w:b/>
          <w:bCs/>
        </w:rPr>
        <w:softHyphen/>
        <w:t>ральным составом воды.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 xml:space="preserve">     Учитывая, что данная минеральная вода имеет минерализацию 86,б </w:t>
      </w:r>
      <w:proofErr w:type="gramStart"/>
      <w:r w:rsidRPr="00244851">
        <w:rPr>
          <w:b/>
          <w:bCs/>
        </w:rPr>
        <w:t>г</w:t>
      </w:r>
      <w:proofErr w:type="gramEnd"/>
      <w:r w:rsidRPr="00244851">
        <w:rPr>
          <w:b/>
          <w:bCs/>
        </w:rPr>
        <w:t>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, ее необходимо разбавлять до нужной концентрации пресной водой 1:1 (минерализация около 40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), 1:2 (минерализация около 30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) или 1:3 (мине</w:t>
      </w:r>
      <w:r w:rsidRPr="00244851">
        <w:rPr>
          <w:b/>
          <w:bCs/>
        </w:rPr>
        <w:softHyphen/>
        <w:t>рализация около 20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).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Минеральную воду можно использовать и для местных бальнеологических процедур. Для орошения десен и полости рта, гинекологических орошений, кишечных промываний применяется минеральная вода концентрации 10 г/дм</w:t>
      </w:r>
      <w:r w:rsidRPr="00244851">
        <w:rPr>
          <w:b/>
          <w:bCs/>
          <w:vertAlign w:val="superscript"/>
        </w:rPr>
        <w:t>3 </w:t>
      </w:r>
      <w:r w:rsidRPr="00244851">
        <w:rPr>
          <w:b/>
          <w:bCs/>
        </w:rPr>
        <w:t>(разведение пресной водой примерно 1:10).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 xml:space="preserve">     Бальнеотерапевтическое лечение с использованием бромной хлоридной натриевой воды показано при болезнях системы кровообращения, нервной, </w:t>
      </w:r>
      <w:proofErr w:type="spellStart"/>
      <w:r w:rsidRPr="00244851">
        <w:rPr>
          <w:b/>
          <w:bCs/>
        </w:rPr>
        <w:t>костномышечной</w:t>
      </w:r>
      <w:proofErr w:type="spellEnd"/>
      <w:r w:rsidRPr="00244851">
        <w:rPr>
          <w:b/>
          <w:bCs/>
        </w:rPr>
        <w:t>, бронхолегочной, мочеполовой системы, болезнях кожи, сис</w:t>
      </w:r>
      <w:r w:rsidRPr="00244851">
        <w:rPr>
          <w:b/>
          <w:bCs/>
        </w:rPr>
        <w:softHyphen/>
        <w:t>темы пищеварения, эндокринной системы, расстройствах питания и наруше</w:t>
      </w:r>
      <w:r w:rsidRPr="00244851">
        <w:rPr>
          <w:b/>
          <w:bCs/>
        </w:rPr>
        <w:softHyphen/>
        <w:t>ниях обмена веществ.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Методика применения общих ванн: температура воды 35-37</w:t>
      </w:r>
      <w:proofErr w:type="gramStart"/>
      <w:r w:rsidRPr="00244851">
        <w:rPr>
          <w:b/>
          <w:bCs/>
        </w:rPr>
        <w:t>°С</w:t>
      </w:r>
      <w:proofErr w:type="gramEnd"/>
      <w:r w:rsidRPr="00244851">
        <w:rPr>
          <w:b/>
          <w:bCs/>
        </w:rPr>
        <w:t>, продолжи</w:t>
      </w:r>
      <w:r w:rsidRPr="00244851">
        <w:rPr>
          <w:b/>
          <w:bCs/>
        </w:rPr>
        <w:softHyphen/>
        <w:t>тельность процедуры 10-15 минут. Первые ванны можно назначить через день, затем два дня подряд с перерывом на третий, на курс 10-12 ванн. Больным с начальными стадиями заболеваний уже первые ванны можно назначать два дня подряд с перерывом на третий.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 xml:space="preserve">     При возникновении </w:t>
      </w:r>
      <w:proofErr w:type="spellStart"/>
      <w:r w:rsidRPr="00244851">
        <w:rPr>
          <w:b/>
          <w:bCs/>
        </w:rPr>
        <w:t>бальнеореакции</w:t>
      </w:r>
      <w:proofErr w:type="spellEnd"/>
      <w:r w:rsidRPr="00244851">
        <w:rPr>
          <w:b/>
          <w:bCs/>
        </w:rPr>
        <w:t xml:space="preserve"> с усилением проявлений заболевания (3-5-я ванна) рекомендуется назначать ванны через день в этот период или сделать перерыв в 2-3 дня.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В редких случаях при стойкой ремиссии начальных форм различных забо</w:t>
      </w:r>
      <w:r w:rsidRPr="00244851">
        <w:rPr>
          <w:b/>
          <w:bCs/>
        </w:rPr>
        <w:softHyphen/>
        <w:t>леваний, при сохраненных функциональных резервах систем организма, при применении ванн с профилактическими целями практически здоровым лицам можно рекомендовать ежедневное назначение общих ванн.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</w:t>
      </w:r>
      <w:proofErr w:type="gramStart"/>
      <w:r w:rsidRPr="00244851">
        <w:rPr>
          <w:b/>
          <w:bCs/>
        </w:rPr>
        <w:t>Кроме общих, применяются полуванны, 4-х камерные (для рук и ног), 2-х камерные ванны, которые оказывают менее нагрузочное действие на сис</w:t>
      </w:r>
      <w:r w:rsidRPr="00244851">
        <w:rPr>
          <w:b/>
          <w:bCs/>
        </w:rPr>
        <w:softHyphen/>
        <w:t>тему кровообращения за счет уменьшения влияния гидростатического (меха</w:t>
      </w:r>
      <w:r w:rsidRPr="00244851">
        <w:rPr>
          <w:b/>
          <w:bCs/>
        </w:rPr>
        <w:softHyphen/>
        <w:t>нического) фактора ванн, и, следовательно, могут применяться больным с бо</w:t>
      </w:r>
      <w:r w:rsidRPr="00244851">
        <w:rPr>
          <w:b/>
          <w:bCs/>
        </w:rPr>
        <w:softHyphen/>
        <w:t>лее выраженной патологией, прежде всего сердечно-сосудистой системы.</w:t>
      </w:r>
      <w:proofErr w:type="gramEnd"/>
      <w:r w:rsidRPr="00244851">
        <w:rPr>
          <w:b/>
          <w:bCs/>
        </w:rPr>
        <w:t xml:space="preserve"> Ме</w:t>
      </w:r>
      <w:r w:rsidRPr="00244851">
        <w:rPr>
          <w:b/>
          <w:bCs/>
        </w:rPr>
        <w:softHyphen/>
        <w:t>стные ванны назначаются при температуре 36-38</w:t>
      </w:r>
      <w:proofErr w:type="gramStart"/>
      <w:r w:rsidRPr="00244851">
        <w:rPr>
          <w:b/>
          <w:bCs/>
        </w:rPr>
        <w:t>°С</w:t>
      </w:r>
      <w:proofErr w:type="gramEnd"/>
      <w:r w:rsidRPr="00244851">
        <w:rPr>
          <w:b/>
          <w:bCs/>
        </w:rPr>
        <w:t>, продолжительностью 10-15 минут, на курс до 15 ванн.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     Для орошения десен, полости рта при различных заболеваниях его слизис</w:t>
      </w:r>
      <w:r w:rsidRPr="00244851">
        <w:rPr>
          <w:b/>
          <w:bCs/>
        </w:rPr>
        <w:softHyphen/>
        <w:t xml:space="preserve">той оболочки, гингивите, </w:t>
      </w:r>
      <w:proofErr w:type="spellStart"/>
      <w:r w:rsidRPr="00244851">
        <w:rPr>
          <w:b/>
          <w:bCs/>
        </w:rPr>
        <w:t>парадонтозе</w:t>
      </w:r>
      <w:proofErr w:type="spellEnd"/>
      <w:r w:rsidRPr="00244851">
        <w:rPr>
          <w:b/>
          <w:bCs/>
        </w:rPr>
        <w:t xml:space="preserve"> используют воду, разведенную до мине</w:t>
      </w:r>
      <w:r w:rsidRPr="00244851">
        <w:rPr>
          <w:b/>
          <w:bCs/>
        </w:rPr>
        <w:softHyphen/>
        <w:t>рализации 10 г/дм</w:t>
      </w:r>
      <w:r w:rsidRPr="00244851">
        <w:rPr>
          <w:b/>
          <w:bCs/>
          <w:vertAlign w:val="superscript"/>
        </w:rPr>
        <w:t>3</w:t>
      </w:r>
      <w:r w:rsidRPr="00244851">
        <w:rPr>
          <w:b/>
          <w:bCs/>
        </w:rPr>
        <w:t>.</w:t>
      </w: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lastRenderedPageBreak/>
        <w:t>Медицинские показания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Медицинские показания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системы кровообращения: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хронические ревматические болезни сердца: недостаточность митраль</w:t>
      </w:r>
      <w:r w:rsidRPr="00244851">
        <w:rPr>
          <w:b/>
          <w:bCs/>
        </w:rPr>
        <w:softHyphen/>
        <w:t>ного клапана, сочетанный митральный порок сердца с преобладанием не</w:t>
      </w:r>
      <w:r w:rsidRPr="00244851">
        <w:rPr>
          <w:b/>
          <w:bCs/>
        </w:rPr>
        <w:softHyphen/>
        <w:t>достаточности митрального клапана, без признаков активности ревмати</w:t>
      </w:r>
      <w:r w:rsidRPr="00244851">
        <w:rPr>
          <w:b/>
          <w:bCs/>
        </w:rPr>
        <w:softHyphen/>
        <w:t>ческого процесса (и не ранее, чем через 6-8 месяцев после обострения), без нарушения сердечного ритма и проводимости, при недостаточности кровообращения не выше 1 ст.;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гипертоническая болезнь 1-2 стадии, доброкачественного течения, без частых гипертонических кризов;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реноваскулярная гипертония после эффективных реконструктивных опе</w:t>
      </w:r>
      <w:r w:rsidRPr="00244851">
        <w:rPr>
          <w:b/>
          <w:bCs/>
        </w:rPr>
        <w:softHyphen/>
        <w:t xml:space="preserve">раций на почечных артериях или </w:t>
      </w:r>
      <w:proofErr w:type="spellStart"/>
      <w:r w:rsidRPr="00244851">
        <w:rPr>
          <w:b/>
          <w:bCs/>
        </w:rPr>
        <w:t>нефрэктомии</w:t>
      </w:r>
      <w:proofErr w:type="spellEnd"/>
      <w:r w:rsidRPr="00244851">
        <w:rPr>
          <w:b/>
          <w:bCs/>
        </w:rPr>
        <w:t xml:space="preserve"> (через 2-3 недели) или после </w:t>
      </w:r>
      <w:proofErr w:type="spellStart"/>
      <w:r w:rsidRPr="00244851">
        <w:rPr>
          <w:b/>
          <w:bCs/>
        </w:rPr>
        <w:t>рентгеновазодилатации</w:t>
      </w:r>
      <w:proofErr w:type="spellEnd"/>
      <w:r w:rsidRPr="00244851">
        <w:rPr>
          <w:b/>
          <w:bCs/>
        </w:rPr>
        <w:t xml:space="preserve"> (через 1-1,5 недели);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ишемическая болезнь сердца: стенокардия напряжения 1-2 ФК, атеро</w:t>
      </w:r>
      <w:r w:rsidRPr="00244851">
        <w:rPr>
          <w:b/>
          <w:bCs/>
        </w:rPr>
        <w:softHyphen/>
        <w:t xml:space="preserve">склеротический кардиосклероз без инфаркта миокарда в анамнезе, в том числе с нарушениями сердечного ритма в виде одиночных монотонных экстрасистол менее или более 10 в час (1-2 класс по </w:t>
      </w:r>
      <w:proofErr w:type="spellStart"/>
      <w:r w:rsidRPr="00244851">
        <w:rPr>
          <w:b/>
          <w:bCs/>
        </w:rPr>
        <w:t>Ляуну</w:t>
      </w:r>
      <w:proofErr w:type="spellEnd"/>
      <w:r w:rsidRPr="00244851">
        <w:rPr>
          <w:b/>
          <w:bCs/>
        </w:rPr>
        <w:t>), при недоста</w:t>
      </w:r>
      <w:r w:rsidRPr="00244851">
        <w:rPr>
          <w:b/>
          <w:bCs/>
        </w:rPr>
        <w:softHyphen/>
        <w:t>точности кровообращения не выше 1 стадии; инфаркт миокарда - в ран</w:t>
      </w:r>
      <w:r w:rsidRPr="00244851">
        <w:rPr>
          <w:b/>
          <w:bCs/>
        </w:rPr>
        <w:softHyphen/>
        <w:t>ние сроки - через 2-3 месяца (камерные ванны), а в поздние сроки - че</w:t>
      </w:r>
      <w:r w:rsidRPr="00244851">
        <w:rPr>
          <w:b/>
          <w:bCs/>
        </w:rPr>
        <w:softHyphen/>
        <w:t>рез 1 год и более (общие ванны) - (при тех же условиях);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состояние после перенесенного инфекционно-аллергического миокардита;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proofErr w:type="spellStart"/>
      <w:r w:rsidRPr="00244851">
        <w:rPr>
          <w:b/>
          <w:bCs/>
        </w:rPr>
        <w:t>кардиомиопатия</w:t>
      </w:r>
      <w:proofErr w:type="spellEnd"/>
      <w:r w:rsidRPr="00244851">
        <w:rPr>
          <w:b/>
          <w:bCs/>
        </w:rPr>
        <w:t xml:space="preserve"> различного генеза без нарушения сердечного ритма и при недостаточности кровообращения не выше 1 стадии;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 xml:space="preserve">болезни артерий, </w:t>
      </w:r>
      <w:proofErr w:type="spellStart"/>
      <w:r w:rsidRPr="00244851">
        <w:rPr>
          <w:b/>
          <w:bCs/>
        </w:rPr>
        <w:t>артериод</w:t>
      </w:r>
      <w:proofErr w:type="spellEnd"/>
      <w:r w:rsidRPr="00244851">
        <w:rPr>
          <w:b/>
          <w:bCs/>
        </w:rPr>
        <w:t xml:space="preserve"> и капилляров: атеросклероз сосудов конечно</w:t>
      </w:r>
      <w:r w:rsidRPr="00244851">
        <w:rPr>
          <w:b/>
          <w:bCs/>
        </w:rPr>
        <w:softHyphen/>
        <w:t>стей (без язв, гангрены), в том числе и после реконструктивных опера</w:t>
      </w:r>
      <w:r w:rsidRPr="00244851">
        <w:rPr>
          <w:b/>
          <w:bCs/>
        </w:rPr>
        <w:softHyphen/>
        <w:t xml:space="preserve">ций; облитерирующий тромбангиит с нарушением кровообращения нижних конечностей 1-2 стадии, в период стойкой ремиссии, </w:t>
      </w:r>
      <w:proofErr w:type="spellStart"/>
      <w:r w:rsidRPr="00244851">
        <w:rPr>
          <w:b/>
          <w:bCs/>
        </w:rPr>
        <w:t>акроцианоз</w:t>
      </w:r>
      <w:proofErr w:type="spellEnd"/>
      <w:r w:rsidRPr="00244851">
        <w:rPr>
          <w:b/>
          <w:bCs/>
        </w:rPr>
        <w:t xml:space="preserve">, </w:t>
      </w:r>
      <w:proofErr w:type="spellStart"/>
      <w:r w:rsidRPr="00244851">
        <w:rPr>
          <w:b/>
          <w:bCs/>
        </w:rPr>
        <w:t>акропарестезия</w:t>
      </w:r>
      <w:proofErr w:type="spellEnd"/>
      <w:r w:rsidRPr="00244851">
        <w:rPr>
          <w:b/>
          <w:bCs/>
        </w:rPr>
        <w:t xml:space="preserve"> (простая, вазомоторная); синдром Рейне;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вен, лимфатических сосудов: варикозное расширение вен ниж</w:t>
      </w:r>
      <w:r w:rsidRPr="00244851">
        <w:rPr>
          <w:b/>
          <w:bCs/>
        </w:rPr>
        <w:softHyphen/>
        <w:t>них конечностей; последствия тромбофлебита вен нижних конечностей (поверхностных через 2-3 месяца после окончания острых явлений, глу</w:t>
      </w:r>
      <w:r w:rsidRPr="00244851">
        <w:rPr>
          <w:b/>
          <w:bCs/>
        </w:rPr>
        <w:softHyphen/>
        <w:t xml:space="preserve">боких - через 4-6 месяцев); </w:t>
      </w:r>
      <w:proofErr w:type="spellStart"/>
      <w:r w:rsidRPr="00244851">
        <w:rPr>
          <w:b/>
          <w:bCs/>
        </w:rPr>
        <w:t>постфлебитический</w:t>
      </w:r>
      <w:proofErr w:type="spellEnd"/>
      <w:r w:rsidRPr="00244851">
        <w:rPr>
          <w:b/>
          <w:bCs/>
        </w:rPr>
        <w:t xml:space="preserve"> синдром; состояние после операций на венах нижних конечностей; </w:t>
      </w:r>
      <w:proofErr w:type="spellStart"/>
      <w:r w:rsidRPr="00244851">
        <w:rPr>
          <w:b/>
          <w:bCs/>
        </w:rPr>
        <w:t>лимфостоз</w:t>
      </w:r>
      <w:proofErr w:type="spellEnd"/>
      <w:r w:rsidRPr="00244851">
        <w:rPr>
          <w:b/>
          <w:bCs/>
        </w:rPr>
        <w:t>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гипотоническая болезнь.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нервной системы.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центральной нервной системы: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lastRenderedPageBreak/>
        <w:t>воспалительные болезни центральной нервной системы (последствия пе</w:t>
      </w:r>
      <w:r w:rsidRPr="00244851">
        <w:rPr>
          <w:b/>
          <w:bCs/>
        </w:rPr>
        <w:softHyphen/>
        <w:t xml:space="preserve">ренесенного арахноидита, энцефалита, миелита, </w:t>
      </w:r>
      <w:proofErr w:type="spellStart"/>
      <w:r w:rsidRPr="00244851">
        <w:rPr>
          <w:b/>
          <w:bCs/>
        </w:rPr>
        <w:t>энцефаломиелита</w:t>
      </w:r>
      <w:proofErr w:type="spellEnd"/>
      <w:r w:rsidRPr="00244851">
        <w:rPr>
          <w:b/>
          <w:bCs/>
        </w:rPr>
        <w:t>); от</w:t>
      </w:r>
      <w:r w:rsidRPr="00244851">
        <w:rPr>
          <w:b/>
          <w:bCs/>
        </w:rPr>
        <w:softHyphen/>
        <w:t>даленные последствия полиомиелита;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последствия перелома позвоночника с повреждением спинного мозга при условии самообслуживания, передвижения больного, без нарушения функции тазовых органов (не ранее 4-х месяцев после травмы или опе</w:t>
      </w:r>
      <w:r w:rsidRPr="00244851">
        <w:rPr>
          <w:b/>
          <w:bCs/>
        </w:rPr>
        <w:softHyphen/>
        <w:t>рации);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последствия удаления доброкачественных опухолей (не ранее 4-х меся</w:t>
      </w:r>
      <w:r w:rsidRPr="00244851">
        <w:rPr>
          <w:b/>
          <w:bCs/>
        </w:rPr>
        <w:softHyphen/>
        <w:t>цев после операции);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отдаленные последствия внутричерепной травмы (через 4-6 месяцев) без резко выраженных явлений гипертензии, эпилептиформных припадков;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детский церебральный паралич;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 xml:space="preserve">цереброваскулярные болезни: преходящие транзиторные ишемические атаки, церебральный атеросклероз без нарушения кровообращения или в сочетании с </w:t>
      </w:r>
      <w:proofErr w:type="spellStart"/>
      <w:r w:rsidRPr="00244851">
        <w:rPr>
          <w:b/>
          <w:bCs/>
        </w:rPr>
        <w:t>цисциркуляторной</w:t>
      </w:r>
      <w:proofErr w:type="spellEnd"/>
      <w:r w:rsidRPr="00244851">
        <w:rPr>
          <w:b/>
          <w:bCs/>
        </w:rPr>
        <w:t xml:space="preserve"> энцефалопатией 1-2 стадии; гипертони</w:t>
      </w:r>
      <w:r w:rsidRPr="00244851">
        <w:rPr>
          <w:b/>
          <w:bCs/>
        </w:rPr>
        <w:softHyphen/>
        <w:t>ческая энцефалопатия 1-2 стадии;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невротические расстройства.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периферической нервной системы: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поражение отдельных нервов, нервных корешков и сплетений воспали</w:t>
      </w:r>
      <w:r w:rsidRPr="00244851">
        <w:rPr>
          <w:b/>
          <w:bCs/>
        </w:rPr>
        <w:softHyphen/>
        <w:t xml:space="preserve">тельного токсического происхождения, при </w:t>
      </w:r>
      <w:proofErr w:type="spellStart"/>
      <w:r w:rsidRPr="00244851">
        <w:rPr>
          <w:b/>
          <w:bCs/>
        </w:rPr>
        <w:t>дорсопатиях</w:t>
      </w:r>
      <w:proofErr w:type="spellEnd"/>
      <w:r w:rsidRPr="00244851">
        <w:rPr>
          <w:b/>
          <w:bCs/>
        </w:rPr>
        <w:t xml:space="preserve">, </w:t>
      </w:r>
      <w:proofErr w:type="spellStart"/>
      <w:r w:rsidRPr="00244851">
        <w:rPr>
          <w:b/>
          <w:bCs/>
        </w:rPr>
        <w:t>спонтилопатиях</w:t>
      </w:r>
      <w:proofErr w:type="spellEnd"/>
      <w:r w:rsidRPr="00244851">
        <w:rPr>
          <w:b/>
          <w:bCs/>
        </w:rPr>
        <w:t xml:space="preserve">, </w:t>
      </w:r>
      <w:proofErr w:type="spellStart"/>
      <w:r w:rsidRPr="00244851">
        <w:rPr>
          <w:b/>
          <w:bCs/>
        </w:rPr>
        <w:t>мононевропатии</w:t>
      </w:r>
      <w:proofErr w:type="spellEnd"/>
      <w:r w:rsidRPr="00244851">
        <w:rPr>
          <w:b/>
          <w:bCs/>
        </w:rPr>
        <w:t xml:space="preserve">, </w:t>
      </w:r>
      <w:proofErr w:type="spellStart"/>
      <w:r w:rsidRPr="00244851">
        <w:rPr>
          <w:b/>
          <w:bCs/>
        </w:rPr>
        <w:t>постламинэктонические</w:t>
      </w:r>
      <w:proofErr w:type="spellEnd"/>
      <w:r w:rsidRPr="00244851">
        <w:rPr>
          <w:b/>
          <w:bCs/>
        </w:rPr>
        <w:t xml:space="preserve"> синдромы;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proofErr w:type="spellStart"/>
      <w:r w:rsidRPr="00244851">
        <w:rPr>
          <w:b/>
          <w:bCs/>
        </w:rPr>
        <w:t>полинейропатии</w:t>
      </w:r>
      <w:proofErr w:type="spellEnd"/>
      <w:r w:rsidRPr="00244851">
        <w:rPr>
          <w:b/>
          <w:bCs/>
        </w:rPr>
        <w:t xml:space="preserve"> различного генезиса;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нервно-мышечного синапса и мышц: доброкачественная мышеч</w:t>
      </w:r>
      <w:r w:rsidRPr="00244851">
        <w:rPr>
          <w:b/>
          <w:bCs/>
        </w:rPr>
        <w:softHyphen/>
        <w:t>ная дистрофия, плече-лопаточно-лицевая, токсическая, лекарственная и др.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Другие нарушения нервной системы: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расстройства вегетативной нервной системы;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токсическая энцефалопатия;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 xml:space="preserve">сосудистые </w:t>
      </w:r>
      <w:proofErr w:type="spellStart"/>
      <w:r w:rsidRPr="00244851">
        <w:rPr>
          <w:b/>
          <w:bCs/>
        </w:rPr>
        <w:t>миелопатии</w:t>
      </w:r>
      <w:proofErr w:type="spellEnd"/>
      <w:r w:rsidRPr="00244851">
        <w:rPr>
          <w:b/>
          <w:bCs/>
        </w:rPr>
        <w:t>.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костно-мышечной системы: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proofErr w:type="spellStart"/>
      <w:r w:rsidRPr="00244851">
        <w:rPr>
          <w:b/>
          <w:bCs/>
        </w:rPr>
        <w:t>артропатии</w:t>
      </w:r>
      <w:proofErr w:type="spellEnd"/>
      <w:r w:rsidRPr="00244851">
        <w:rPr>
          <w:b/>
          <w:bCs/>
        </w:rPr>
        <w:t>:</w:t>
      </w:r>
    </w:p>
    <w:p w:rsidR="00244851" w:rsidRPr="00244851" w:rsidRDefault="00244851" w:rsidP="00244851">
      <w:pPr>
        <w:numPr>
          <w:ilvl w:val="2"/>
          <w:numId w:val="1"/>
        </w:numPr>
        <w:jc w:val="both"/>
        <w:rPr>
          <w:b/>
          <w:bCs/>
        </w:rPr>
      </w:pPr>
      <w:proofErr w:type="gramStart"/>
      <w:r w:rsidRPr="00244851">
        <w:rPr>
          <w:b/>
          <w:bCs/>
        </w:rPr>
        <w:t>инфекционные</w:t>
      </w:r>
      <w:proofErr w:type="gramEnd"/>
      <w:r w:rsidRPr="00244851">
        <w:rPr>
          <w:b/>
          <w:bCs/>
        </w:rPr>
        <w:t xml:space="preserve"> (при инфекционных и паразитарных болез</w:t>
      </w:r>
      <w:r w:rsidRPr="00244851">
        <w:rPr>
          <w:b/>
          <w:bCs/>
        </w:rPr>
        <w:softHyphen/>
        <w:t xml:space="preserve">нях, реактивные </w:t>
      </w:r>
      <w:proofErr w:type="spellStart"/>
      <w:r w:rsidRPr="00244851">
        <w:rPr>
          <w:b/>
          <w:bCs/>
        </w:rPr>
        <w:t>артропатии</w:t>
      </w:r>
      <w:proofErr w:type="spellEnd"/>
      <w:r w:rsidRPr="00244851">
        <w:rPr>
          <w:b/>
          <w:bCs/>
        </w:rPr>
        <w:t>);</w:t>
      </w:r>
    </w:p>
    <w:p w:rsidR="00244851" w:rsidRPr="00244851" w:rsidRDefault="00244851" w:rsidP="00244851">
      <w:pPr>
        <w:numPr>
          <w:ilvl w:val="2"/>
          <w:numId w:val="1"/>
        </w:numPr>
        <w:jc w:val="both"/>
        <w:rPr>
          <w:b/>
          <w:bCs/>
        </w:rPr>
      </w:pPr>
      <w:proofErr w:type="gramStart"/>
      <w:r w:rsidRPr="00244851">
        <w:rPr>
          <w:b/>
          <w:bCs/>
        </w:rPr>
        <w:t>воспалительные</w:t>
      </w:r>
      <w:proofErr w:type="gramEnd"/>
      <w:r w:rsidRPr="00244851">
        <w:rPr>
          <w:b/>
          <w:bCs/>
        </w:rPr>
        <w:t xml:space="preserve"> (ревматоидный артрит, </w:t>
      </w:r>
      <w:proofErr w:type="spellStart"/>
      <w:r w:rsidRPr="00244851">
        <w:rPr>
          <w:b/>
          <w:bCs/>
        </w:rPr>
        <w:t>псориатические</w:t>
      </w:r>
      <w:proofErr w:type="spellEnd"/>
      <w:r w:rsidRPr="00244851">
        <w:rPr>
          <w:b/>
          <w:bCs/>
        </w:rPr>
        <w:t xml:space="preserve"> и </w:t>
      </w:r>
      <w:proofErr w:type="spellStart"/>
      <w:r w:rsidRPr="00244851">
        <w:rPr>
          <w:b/>
          <w:bCs/>
        </w:rPr>
        <w:t>энтеропатические</w:t>
      </w:r>
      <w:proofErr w:type="spellEnd"/>
      <w:r w:rsidRPr="00244851">
        <w:rPr>
          <w:b/>
          <w:bCs/>
        </w:rPr>
        <w:t xml:space="preserve"> </w:t>
      </w:r>
      <w:proofErr w:type="spellStart"/>
      <w:r w:rsidRPr="00244851">
        <w:rPr>
          <w:b/>
          <w:bCs/>
        </w:rPr>
        <w:t>артропатии</w:t>
      </w:r>
      <w:proofErr w:type="spellEnd"/>
      <w:r w:rsidRPr="00244851">
        <w:rPr>
          <w:b/>
          <w:bCs/>
        </w:rPr>
        <w:t>, подагра и др.)</w:t>
      </w:r>
    </w:p>
    <w:p w:rsidR="00244851" w:rsidRPr="00244851" w:rsidRDefault="00244851" w:rsidP="00244851">
      <w:pPr>
        <w:numPr>
          <w:ilvl w:val="2"/>
          <w:numId w:val="1"/>
        </w:numPr>
        <w:jc w:val="both"/>
        <w:rPr>
          <w:b/>
          <w:bCs/>
        </w:rPr>
      </w:pPr>
      <w:proofErr w:type="spellStart"/>
      <w:r w:rsidRPr="00244851">
        <w:rPr>
          <w:b/>
          <w:bCs/>
        </w:rPr>
        <w:t>артропа</w:t>
      </w:r>
      <w:r w:rsidRPr="00244851">
        <w:rPr>
          <w:b/>
          <w:bCs/>
        </w:rPr>
        <w:softHyphen/>
        <w:t>тии</w:t>
      </w:r>
      <w:proofErr w:type="spellEnd"/>
      <w:r w:rsidRPr="00244851">
        <w:rPr>
          <w:b/>
          <w:bCs/>
        </w:rPr>
        <w:t xml:space="preserve"> при наличии активности воспалительного процесса 1-2 стадии; арт</w:t>
      </w:r>
      <w:r w:rsidRPr="00244851">
        <w:rPr>
          <w:b/>
          <w:bCs/>
        </w:rPr>
        <w:softHyphen/>
        <w:t>розы (</w:t>
      </w:r>
      <w:proofErr w:type="spellStart"/>
      <w:r w:rsidRPr="00244851">
        <w:rPr>
          <w:b/>
          <w:bCs/>
        </w:rPr>
        <w:t>остеоартрозы</w:t>
      </w:r>
      <w:proofErr w:type="spellEnd"/>
      <w:r w:rsidRPr="00244851">
        <w:rPr>
          <w:b/>
          <w:bCs/>
        </w:rPr>
        <w:t>), в том числе и посттравматические;</w:t>
      </w:r>
    </w:p>
    <w:p w:rsidR="00244851" w:rsidRPr="00244851" w:rsidRDefault="00244851" w:rsidP="00244851">
      <w:pPr>
        <w:numPr>
          <w:ilvl w:val="2"/>
          <w:numId w:val="1"/>
        </w:numPr>
        <w:jc w:val="both"/>
        <w:rPr>
          <w:b/>
          <w:bCs/>
        </w:rPr>
      </w:pPr>
      <w:proofErr w:type="gramStart"/>
      <w:r w:rsidRPr="00244851">
        <w:rPr>
          <w:b/>
          <w:bCs/>
        </w:rPr>
        <w:lastRenderedPageBreak/>
        <w:t>деформирующие</w:t>
      </w:r>
      <w:proofErr w:type="gramEnd"/>
      <w:r w:rsidRPr="00244851">
        <w:rPr>
          <w:b/>
          <w:bCs/>
        </w:rPr>
        <w:t xml:space="preserve"> </w:t>
      </w:r>
      <w:proofErr w:type="spellStart"/>
      <w:r w:rsidRPr="00244851">
        <w:rPr>
          <w:b/>
          <w:bCs/>
        </w:rPr>
        <w:t>дерсопатии</w:t>
      </w:r>
      <w:proofErr w:type="spellEnd"/>
      <w:r w:rsidRPr="00244851">
        <w:rPr>
          <w:b/>
          <w:bCs/>
        </w:rPr>
        <w:t xml:space="preserve"> (кифоз, сколиоз, остеохондроз позвоноч</w:t>
      </w:r>
      <w:r w:rsidRPr="00244851">
        <w:rPr>
          <w:b/>
          <w:bCs/>
        </w:rPr>
        <w:softHyphen/>
        <w:t>ника);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proofErr w:type="spellStart"/>
      <w:r w:rsidRPr="00244851">
        <w:rPr>
          <w:b/>
          <w:bCs/>
        </w:rPr>
        <w:t>спондилопатии</w:t>
      </w:r>
      <w:proofErr w:type="spellEnd"/>
      <w:r w:rsidRPr="00244851">
        <w:rPr>
          <w:b/>
          <w:bCs/>
        </w:rPr>
        <w:t xml:space="preserve"> (воспалительные, травматические);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мягких тканей (мышц, синовиальных оболочек, сухожилий);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proofErr w:type="spellStart"/>
      <w:r w:rsidRPr="00244851">
        <w:rPr>
          <w:b/>
          <w:bCs/>
        </w:rPr>
        <w:t>остеопатии</w:t>
      </w:r>
      <w:proofErr w:type="spellEnd"/>
      <w:r w:rsidRPr="00244851">
        <w:rPr>
          <w:b/>
          <w:bCs/>
        </w:rPr>
        <w:t xml:space="preserve"> и </w:t>
      </w:r>
      <w:proofErr w:type="spellStart"/>
      <w:r w:rsidRPr="00244851">
        <w:rPr>
          <w:b/>
          <w:bCs/>
        </w:rPr>
        <w:t>хондропатии</w:t>
      </w:r>
      <w:proofErr w:type="spellEnd"/>
      <w:r w:rsidRPr="00244851">
        <w:rPr>
          <w:b/>
          <w:bCs/>
        </w:rPr>
        <w:t>.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мочеполовой системы: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хронический пиелонефрит, мочекаменная болезнь, хронический цистит, уретрит;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мужских половых органов (хронический простатит, орхит и др.);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 xml:space="preserve">воспалительные и </w:t>
      </w:r>
      <w:proofErr w:type="spellStart"/>
      <w:r w:rsidRPr="00244851">
        <w:rPr>
          <w:b/>
          <w:bCs/>
        </w:rPr>
        <w:t>невоспалительные</w:t>
      </w:r>
      <w:proofErr w:type="spellEnd"/>
      <w:r w:rsidRPr="00244851">
        <w:rPr>
          <w:b/>
          <w:bCs/>
        </w:rPr>
        <w:t xml:space="preserve"> болезни женских половых органов (хронические воспалительные болезни матки и ее придатков, дисфунк</w:t>
      </w:r>
      <w:r w:rsidRPr="00244851">
        <w:rPr>
          <w:b/>
          <w:bCs/>
        </w:rPr>
        <w:softHyphen/>
        <w:t>ция яичников с недостаточностью обеих фаз цикла, бесплодие и др.).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органов дыхания: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 xml:space="preserve">хронический </w:t>
      </w:r>
      <w:proofErr w:type="spellStart"/>
      <w:r w:rsidRPr="00244851">
        <w:rPr>
          <w:b/>
          <w:bCs/>
        </w:rPr>
        <w:t>обструктивный</w:t>
      </w:r>
      <w:proofErr w:type="spellEnd"/>
      <w:r w:rsidRPr="00244851">
        <w:rPr>
          <w:b/>
          <w:bCs/>
        </w:rPr>
        <w:t xml:space="preserve"> и </w:t>
      </w:r>
      <w:proofErr w:type="spellStart"/>
      <w:r w:rsidRPr="00244851">
        <w:rPr>
          <w:b/>
          <w:bCs/>
        </w:rPr>
        <w:t>необструктивный</w:t>
      </w:r>
      <w:proofErr w:type="spellEnd"/>
      <w:r w:rsidRPr="00244851">
        <w:rPr>
          <w:b/>
          <w:bCs/>
        </w:rPr>
        <w:t xml:space="preserve"> бронхит в фазе ремиссии или полной ремиссии при дыхательной недостаточности не выше 1 стадии.</w:t>
      </w:r>
    </w:p>
    <w:p w:rsidR="00244851" w:rsidRPr="00244851" w:rsidRDefault="00244851" w:rsidP="00244851">
      <w:pPr>
        <w:numPr>
          <w:ilvl w:val="0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кожи: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дерматит и экзема;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proofErr w:type="spellStart"/>
      <w:r w:rsidRPr="00244851">
        <w:rPr>
          <w:b/>
          <w:bCs/>
        </w:rPr>
        <w:t>папулосквамозные</w:t>
      </w:r>
      <w:proofErr w:type="spellEnd"/>
      <w:r w:rsidRPr="00244851">
        <w:rPr>
          <w:b/>
          <w:bCs/>
        </w:rPr>
        <w:t xml:space="preserve"> нарушения (псориаз, красный плоский лишай и др.);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крапивница;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болезни придатков кожи;</w:t>
      </w:r>
    </w:p>
    <w:p w:rsidR="00244851" w:rsidRPr="00244851" w:rsidRDefault="00244851" w:rsidP="00244851">
      <w:pPr>
        <w:numPr>
          <w:ilvl w:val="1"/>
          <w:numId w:val="1"/>
        </w:numPr>
        <w:jc w:val="both"/>
        <w:rPr>
          <w:b/>
          <w:bCs/>
        </w:rPr>
      </w:pPr>
      <w:r w:rsidRPr="00244851">
        <w:rPr>
          <w:b/>
          <w:bCs/>
        </w:rPr>
        <w:t>другие болезни кожи и подкожной клетчатки (рубцы, кератозы и др.).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Все перечисленные болезни кожи - ограниченные формы в хронической стадии.</w:t>
      </w:r>
    </w:p>
    <w:p w:rsidR="00244851" w:rsidRPr="00244851" w:rsidRDefault="00244851" w:rsidP="00244851">
      <w:pPr>
        <w:numPr>
          <w:ilvl w:val="0"/>
          <w:numId w:val="2"/>
        </w:numPr>
        <w:jc w:val="both"/>
        <w:rPr>
          <w:b/>
          <w:bCs/>
        </w:rPr>
      </w:pPr>
      <w:r w:rsidRPr="00244851">
        <w:rPr>
          <w:b/>
          <w:bCs/>
        </w:rPr>
        <w:t>Болезни эндокринной системы, расстройств питания и нарушения обмена веществ:</w:t>
      </w:r>
    </w:p>
    <w:p w:rsidR="00244851" w:rsidRPr="00244851" w:rsidRDefault="00244851" w:rsidP="00244851">
      <w:pPr>
        <w:numPr>
          <w:ilvl w:val="1"/>
          <w:numId w:val="2"/>
        </w:numPr>
        <w:jc w:val="both"/>
        <w:rPr>
          <w:b/>
          <w:bCs/>
        </w:rPr>
      </w:pPr>
      <w:r w:rsidRPr="00244851">
        <w:rPr>
          <w:b/>
          <w:bCs/>
        </w:rPr>
        <w:t xml:space="preserve">сахарный диабет (инсулинозависимый и </w:t>
      </w:r>
      <w:proofErr w:type="spellStart"/>
      <w:r w:rsidRPr="00244851">
        <w:rPr>
          <w:b/>
          <w:bCs/>
        </w:rPr>
        <w:t>инсулинонезависимый</w:t>
      </w:r>
      <w:proofErr w:type="spellEnd"/>
      <w:r w:rsidRPr="00244851">
        <w:rPr>
          <w:b/>
          <w:bCs/>
        </w:rPr>
        <w:t>) с микр</w:t>
      </w:r>
      <w:proofErr w:type="gramStart"/>
      <w:r w:rsidRPr="00244851">
        <w:rPr>
          <w:b/>
          <w:bCs/>
        </w:rPr>
        <w:t>о-</w:t>
      </w:r>
      <w:proofErr w:type="gramEnd"/>
      <w:r w:rsidRPr="00244851">
        <w:rPr>
          <w:b/>
          <w:bCs/>
        </w:rPr>
        <w:t xml:space="preserve"> и </w:t>
      </w:r>
      <w:proofErr w:type="spellStart"/>
      <w:r w:rsidRPr="00244851">
        <w:rPr>
          <w:b/>
          <w:bCs/>
        </w:rPr>
        <w:t>макроангиопатиями</w:t>
      </w:r>
      <w:proofErr w:type="spellEnd"/>
      <w:r w:rsidRPr="00244851">
        <w:rPr>
          <w:b/>
          <w:bCs/>
        </w:rPr>
        <w:t xml:space="preserve"> в стадии компенсации;</w:t>
      </w:r>
    </w:p>
    <w:p w:rsidR="00244851" w:rsidRPr="00244851" w:rsidRDefault="00244851" w:rsidP="00244851">
      <w:pPr>
        <w:numPr>
          <w:ilvl w:val="1"/>
          <w:numId w:val="2"/>
        </w:numPr>
        <w:jc w:val="both"/>
        <w:rPr>
          <w:b/>
          <w:bCs/>
        </w:rPr>
      </w:pPr>
      <w:r w:rsidRPr="00244851">
        <w:rPr>
          <w:b/>
          <w:bCs/>
        </w:rPr>
        <w:t>ожирение (алиментарное) 1-3 степени (особенно сочетающееся с остео</w:t>
      </w:r>
      <w:r w:rsidRPr="00244851">
        <w:rPr>
          <w:b/>
          <w:bCs/>
        </w:rPr>
        <w:softHyphen/>
        <w:t xml:space="preserve">хондрозом позвоночника, </w:t>
      </w:r>
      <w:proofErr w:type="spellStart"/>
      <w:r w:rsidRPr="00244851">
        <w:rPr>
          <w:b/>
          <w:bCs/>
        </w:rPr>
        <w:t>остеоартрозом</w:t>
      </w:r>
      <w:proofErr w:type="spellEnd"/>
      <w:r w:rsidRPr="00244851">
        <w:rPr>
          <w:b/>
          <w:bCs/>
        </w:rPr>
        <w:t>).</w:t>
      </w:r>
    </w:p>
    <w:p w:rsidR="00244851" w:rsidRPr="00244851" w:rsidRDefault="00244851" w:rsidP="00244851">
      <w:pPr>
        <w:numPr>
          <w:ilvl w:val="0"/>
          <w:numId w:val="2"/>
        </w:numPr>
        <w:jc w:val="both"/>
        <w:rPr>
          <w:b/>
          <w:bCs/>
        </w:rPr>
      </w:pPr>
      <w:r w:rsidRPr="00244851">
        <w:rPr>
          <w:b/>
          <w:bCs/>
        </w:rPr>
        <w:t>Болезни системы пищеварения:</w:t>
      </w:r>
    </w:p>
    <w:p w:rsidR="00244851" w:rsidRPr="00244851" w:rsidRDefault="00244851" w:rsidP="00244851">
      <w:pPr>
        <w:numPr>
          <w:ilvl w:val="1"/>
          <w:numId w:val="2"/>
        </w:numPr>
        <w:jc w:val="both"/>
        <w:rPr>
          <w:b/>
          <w:bCs/>
        </w:rPr>
      </w:pPr>
      <w:r w:rsidRPr="00244851">
        <w:rPr>
          <w:b/>
          <w:bCs/>
        </w:rPr>
        <w:t>хронический гастрит;</w:t>
      </w:r>
    </w:p>
    <w:p w:rsidR="00244851" w:rsidRPr="00244851" w:rsidRDefault="00244851" w:rsidP="00244851">
      <w:pPr>
        <w:numPr>
          <w:ilvl w:val="1"/>
          <w:numId w:val="2"/>
        </w:numPr>
        <w:jc w:val="both"/>
        <w:rPr>
          <w:b/>
          <w:bCs/>
        </w:rPr>
      </w:pPr>
      <w:r w:rsidRPr="00244851">
        <w:rPr>
          <w:b/>
          <w:bCs/>
        </w:rPr>
        <w:t>язвенная болезнь желудка и 12-перстной кишки;</w:t>
      </w:r>
    </w:p>
    <w:p w:rsidR="00244851" w:rsidRPr="00244851" w:rsidRDefault="00244851" w:rsidP="00244851">
      <w:pPr>
        <w:numPr>
          <w:ilvl w:val="1"/>
          <w:numId w:val="2"/>
        </w:numPr>
        <w:jc w:val="both"/>
        <w:rPr>
          <w:b/>
          <w:bCs/>
        </w:rPr>
      </w:pPr>
      <w:r w:rsidRPr="00244851">
        <w:rPr>
          <w:b/>
          <w:bCs/>
        </w:rPr>
        <w:t>нарушения органов пищеварения после оперативных вмешательств: пос</w:t>
      </w:r>
      <w:r w:rsidRPr="00244851">
        <w:rPr>
          <w:b/>
          <w:bCs/>
        </w:rPr>
        <w:softHyphen/>
        <w:t xml:space="preserve">ле операции на желудке по поводу язвенной болезни, после </w:t>
      </w:r>
      <w:proofErr w:type="spellStart"/>
      <w:r w:rsidRPr="00244851">
        <w:rPr>
          <w:b/>
          <w:bCs/>
        </w:rPr>
        <w:t>холецистэк</w:t>
      </w:r>
      <w:r w:rsidRPr="00244851">
        <w:rPr>
          <w:b/>
          <w:bCs/>
        </w:rPr>
        <w:softHyphen/>
        <w:t>томии</w:t>
      </w:r>
      <w:proofErr w:type="spellEnd"/>
      <w:r w:rsidRPr="00244851">
        <w:rPr>
          <w:b/>
          <w:bCs/>
        </w:rPr>
        <w:t xml:space="preserve"> в ранние (2-4 недели) и поздние (1 год и более) сроки после опе</w:t>
      </w:r>
      <w:r w:rsidRPr="00244851">
        <w:rPr>
          <w:b/>
          <w:bCs/>
        </w:rPr>
        <w:softHyphen/>
        <w:t>рации.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lastRenderedPageBreak/>
        <w:t> </w:t>
      </w:r>
      <w:r w:rsidRPr="00244851">
        <w:t>Противопоказания</w:t>
      </w:r>
    </w:p>
    <w:p w:rsidR="00244851" w:rsidRPr="00244851" w:rsidRDefault="00244851" w:rsidP="00244851">
      <w:pPr>
        <w:jc w:val="both"/>
        <w:rPr>
          <w:b/>
          <w:bCs/>
        </w:rPr>
      </w:pPr>
      <w:r w:rsidRPr="00244851">
        <w:rPr>
          <w:b/>
          <w:bCs/>
        </w:rPr>
        <w:t>Противопоказания</w:t>
      </w:r>
    </w:p>
    <w:p w:rsidR="00244851" w:rsidRPr="00244851" w:rsidRDefault="00244851" w:rsidP="00244851">
      <w:pPr>
        <w:numPr>
          <w:ilvl w:val="0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Для болезней системы кровообращения: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ИБС со стабильной стенокарди</w:t>
      </w:r>
      <w:r w:rsidRPr="00244851">
        <w:rPr>
          <w:b/>
          <w:bCs/>
        </w:rPr>
        <w:softHyphen/>
        <w:t>ей 3-4 ФК, нестабильная стенокардия, аневризма сердца и сосудов, выра</w:t>
      </w:r>
      <w:r w:rsidRPr="00244851">
        <w:rPr>
          <w:b/>
          <w:bCs/>
        </w:rPr>
        <w:softHyphen/>
        <w:t>женные нарушения ритма и проводимости;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недостаточность кровообра</w:t>
      </w:r>
      <w:r w:rsidRPr="00244851">
        <w:rPr>
          <w:b/>
          <w:bCs/>
        </w:rPr>
        <w:softHyphen/>
        <w:t>щения выше 1 стадии;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гипертоническая болезнь 3 стадии, тяжелые и ча</w:t>
      </w:r>
      <w:r w:rsidRPr="00244851">
        <w:rPr>
          <w:b/>
          <w:bCs/>
        </w:rPr>
        <w:softHyphen/>
        <w:t>стые гипертонические кризы, злокачественное течение гипертонической болезни;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ранние сроки (</w:t>
      </w:r>
      <w:proofErr w:type="gramStart"/>
      <w:r w:rsidRPr="00244851">
        <w:rPr>
          <w:b/>
          <w:bCs/>
        </w:rPr>
        <w:t>до б</w:t>
      </w:r>
      <w:proofErr w:type="gramEnd"/>
      <w:r w:rsidRPr="00244851">
        <w:rPr>
          <w:b/>
          <w:bCs/>
        </w:rPr>
        <w:t xml:space="preserve"> месяцев) после обострения ревматического </w:t>
      </w:r>
      <w:proofErr w:type="spellStart"/>
      <w:r w:rsidRPr="00244851">
        <w:rPr>
          <w:b/>
          <w:bCs/>
        </w:rPr>
        <w:t>эндомиокардита</w:t>
      </w:r>
      <w:proofErr w:type="spellEnd"/>
      <w:r w:rsidRPr="00244851">
        <w:rPr>
          <w:b/>
          <w:bCs/>
        </w:rPr>
        <w:t xml:space="preserve"> или инфекционно-аллергического миокардита; аор</w:t>
      </w:r>
      <w:r w:rsidRPr="00244851">
        <w:rPr>
          <w:b/>
          <w:bCs/>
        </w:rPr>
        <w:softHyphen/>
        <w:t>тальные, врожденные пороки сердца;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недостаточность периферического кровообращения вследствие поражений артерий в стадии декомпенса</w:t>
      </w:r>
      <w:r w:rsidRPr="00244851">
        <w:rPr>
          <w:b/>
          <w:bCs/>
        </w:rPr>
        <w:softHyphen/>
        <w:t>ции;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рецидивирующий тромбофлебит, тромбоэмболическая болезнь.</w:t>
      </w:r>
    </w:p>
    <w:p w:rsidR="00244851" w:rsidRPr="00244851" w:rsidRDefault="00244851" w:rsidP="00244851">
      <w:pPr>
        <w:numPr>
          <w:ilvl w:val="0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Для болезней нервной системы: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выраженный болевой синдром при по</w:t>
      </w:r>
      <w:r w:rsidRPr="00244851">
        <w:rPr>
          <w:b/>
          <w:bCs/>
        </w:rPr>
        <w:softHyphen/>
        <w:t>ражении нервных корешков, сплетений, нервных стволов;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ранние сроки после острого арахноидита, энцефалита, полиомиелита, нарушения моз</w:t>
      </w:r>
      <w:r w:rsidRPr="00244851">
        <w:rPr>
          <w:b/>
          <w:bCs/>
        </w:rPr>
        <w:softHyphen/>
        <w:t>гового кровообращения, травм с поражением нервной системы, нейрохи</w:t>
      </w:r>
      <w:r w:rsidRPr="00244851">
        <w:rPr>
          <w:b/>
          <w:bCs/>
        </w:rPr>
        <w:softHyphen/>
        <w:t>рургических операций, эпилепсия;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выраженные нарушения двигатель</w:t>
      </w:r>
      <w:r w:rsidRPr="00244851">
        <w:rPr>
          <w:b/>
          <w:bCs/>
        </w:rPr>
        <w:softHyphen/>
        <w:t>ных функций;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нарушения функции тазовых органов.</w:t>
      </w:r>
    </w:p>
    <w:p w:rsidR="00244851" w:rsidRPr="00244851" w:rsidRDefault="00244851" w:rsidP="00244851">
      <w:pPr>
        <w:numPr>
          <w:ilvl w:val="0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Для болезней костно-мышечной системы: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ранние сроки после обостре</w:t>
      </w:r>
      <w:r w:rsidRPr="00244851">
        <w:rPr>
          <w:b/>
          <w:bCs/>
        </w:rPr>
        <w:softHyphen/>
        <w:t>ния ревматического полиартрита;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активность воспалительного процесса выше 2 стадии;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ревматоидный артрит с висцеральными поражениями;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болезнь Бехтерева (относительное противопоказание);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полиартриты с прогрессирующим деформирующим процессом, затрудняющие пере</w:t>
      </w:r>
      <w:r w:rsidRPr="00244851">
        <w:rPr>
          <w:b/>
          <w:bCs/>
        </w:rPr>
        <w:softHyphen/>
        <w:t>движение больного.</w:t>
      </w:r>
    </w:p>
    <w:p w:rsidR="00244851" w:rsidRPr="00244851" w:rsidRDefault="00244851" w:rsidP="00244851">
      <w:pPr>
        <w:numPr>
          <w:ilvl w:val="0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Для болезней мочеполовой системы: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хроническая почечная недостаточ</w:t>
      </w:r>
      <w:r w:rsidRPr="00244851">
        <w:rPr>
          <w:b/>
          <w:bCs/>
        </w:rPr>
        <w:softHyphen/>
        <w:t xml:space="preserve">ность в </w:t>
      </w:r>
      <w:proofErr w:type="spellStart"/>
      <w:r w:rsidRPr="00244851">
        <w:rPr>
          <w:b/>
          <w:bCs/>
        </w:rPr>
        <w:t>интермиттирующей</w:t>
      </w:r>
      <w:proofErr w:type="spellEnd"/>
      <w:r w:rsidRPr="00244851">
        <w:rPr>
          <w:b/>
          <w:bCs/>
        </w:rPr>
        <w:t xml:space="preserve"> и </w:t>
      </w:r>
      <w:proofErr w:type="gramStart"/>
      <w:r w:rsidRPr="00244851">
        <w:rPr>
          <w:b/>
          <w:bCs/>
        </w:rPr>
        <w:t>терминальной</w:t>
      </w:r>
      <w:proofErr w:type="gramEnd"/>
      <w:r w:rsidRPr="00244851">
        <w:rPr>
          <w:b/>
          <w:bCs/>
        </w:rPr>
        <w:t xml:space="preserve"> стадиях;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острые воспали</w:t>
      </w:r>
      <w:r w:rsidRPr="00244851">
        <w:rPr>
          <w:b/>
          <w:bCs/>
        </w:rPr>
        <w:softHyphen/>
        <w:t>тельные процессы в мочевых путях;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lastRenderedPageBreak/>
        <w:t>аденома предстательной железы вы</w:t>
      </w:r>
      <w:r w:rsidRPr="00244851">
        <w:rPr>
          <w:b/>
          <w:bCs/>
        </w:rPr>
        <w:softHyphen/>
        <w:t>ше 1 стадии;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proofErr w:type="spellStart"/>
      <w:r w:rsidRPr="00244851">
        <w:rPr>
          <w:b/>
          <w:bCs/>
        </w:rPr>
        <w:t>послеабортный</w:t>
      </w:r>
      <w:proofErr w:type="spellEnd"/>
      <w:r w:rsidRPr="00244851">
        <w:rPr>
          <w:b/>
          <w:bCs/>
        </w:rPr>
        <w:t xml:space="preserve"> период (до первой менструации);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 xml:space="preserve">полипы шейки матки, эндометрия, фибромиома матки, кисты яичников, </w:t>
      </w:r>
      <w:proofErr w:type="spellStart"/>
      <w:r w:rsidRPr="00244851">
        <w:rPr>
          <w:b/>
          <w:bCs/>
        </w:rPr>
        <w:t>эндомет</w:t>
      </w:r>
      <w:r w:rsidRPr="00244851">
        <w:rPr>
          <w:b/>
          <w:bCs/>
        </w:rPr>
        <w:softHyphen/>
        <w:t>риоз</w:t>
      </w:r>
      <w:proofErr w:type="spellEnd"/>
      <w:r w:rsidRPr="00244851">
        <w:rPr>
          <w:b/>
          <w:bCs/>
        </w:rPr>
        <w:t>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маточные кровотечения;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кровоточащая эрозия шейки матки;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состо</w:t>
      </w:r>
      <w:r w:rsidRPr="00244851">
        <w:rPr>
          <w:b/>
          <w:bCs/>
        </w:rPr>
        <w:softHyphen/>
        <w:t>яние после оперативного лечения злокачественных опухолей.</w:t>
      </w:r>
    </w:p>
    <w:p w:rsidR="00244851" w:rsidRPr="00244851" w:rsidRDefault="00244851" w:rsidP="00244851">
      <w:pPr>
        <w:numPr>
          <w:ilvl w:val="0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Для болезней органов дыхания: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болезни органов дыхания в острой ста</w:t>
      </w:r>
      <w:r w:rsidRPr="00244851">
        <w:rPr>
          <w:b/>
          <w:bCs/>
        </w:rPr>
        <w:softHyphen/>
        <w:t>дии воспалительного процесса (или при обострении хронического);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ды</w:t>
      </w:r>
      <w:r w:rsidRPr="00244851">
        <w:rPr>
          <w:b/>
          <w:bCs/>
        </w:rPr>
        <w:softHyphen/>
        <w:t>хательная недостаточность выше 1 стадии, декомпенсированное легоч</w:t>
      </w:r>
      <w:r w:rsidRPr="00244851">
        <w:rPr>
          <w:b/>
          <w:bCs/>
        </w:rPr>
        <w:softHyphen/>
        <w:t>ное сердце;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бронхоэктатическая болезнь.</w:t>
      </w:r>
    </w:p>
    <w:p w:rsidR="00244851" w:rsidRPr="00244851" w:rsidRDefault="00244851" w:rsidP="00244851">
      <w:pPr>
        <w:numPr>
          <w:ilvl w:val="0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Для болезней кожи: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все болезни кожи в острой стадии;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все контагиоз</w:t>
      </w:r>
      <w:r w:rsidRPr="00244851">
        <w:rPr>
          <w:b/>
          <w:bCs/>
        </w:rPr>
        <w:softHyphen/>
        <w:t>ные болезни кожи;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инфекционные болезни кожи.</w:t>
      </w:r>
    </w:p>
    <w:p w:rsidR="00244851" w:rsidRPr="00244851" w:rsidRDefault="00244851" w:rsidP="00244851">
      <w:pPr>
        <w:numPr>
          <w:ilvl w:val="0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Для болезней эндокринной системы: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расстройства питания и нарушения обмена веществ;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сахарный диабет в стадии декомпенсации.</w:t>
      </w:r>
    </w:p>
    <w:p w:rsidR="00244851" w:rsidRPr="00244851" w:rsidRDefault="00244851" w:rsidP="00244851">
      <w:pPr>
        <w:numPr>
          <w:ilvl w:val="0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Для болезней системы пищеварения: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все болезни системы пищеварения в стадии обострения, осложненное течение язвенной болезни;</w:t>
      </w:r>
    </w:p>
    <w:p w:rsidR="00244851" w:rsidRPr="00244851" w:rsidRDefault="00244851" w:rsidP="00244851">
      <w:pPr>
        <w:numPr>
          <w:ilvl w:val="1"/>
          <w:numId w:val="3"/>
        </w:numPr>
        <w:jc w:val="both"/>
        <w:rPr>
          <w:b/>
          <w:bCs/>
        </w:rPr>
      </w:pPr>
      <w:r w:rsidRPr="00244851">
        <w:rPr>
          <w:b/>
          <w:bCs/>
        </w:rPr>
        <w:t>послеопе</w:t>
      </w:r>
      <w:r w:rsidRPr="00244851">
        <w:rPr>
          <w:b/>
          <w:bCs/>
        </w:rPr>
        <w:softHyphen/>
        <w:t>рационные осложнения - незаживающий послеоперационный рубец, свищи желудочно-кишечного тракта, послеоперационные синдромы (демпинг-синдром, приводящей петли и др.) тяжелой степени тяжести, послеоперационный гепатит, холангит, панкреатит в стадии обострения.</w:t>
      </w: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Default="00244851" w:rsidP="00244851">
      <w:pPr>
        <w:jc w:val="both"/>
        <w:rPr>
          <w:b/>
          <w:bCs/>
        </w:rPr>
      </w:pP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lastRenderedPageBreak/>
        <w:t>МЕТОДИКА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t>лечебного применения рассола скважины № 5/67 Сапожковского месторождения в Рязанской области  для наружных бальнеологических процедур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t> </w:t>
      </w:r>
    </w:p>
    <w:p w:rsidR="00244851" w:rsidRPr="00244851" w:rsidRDefault="00244851" w:rsidP="00244851">
      <w:pPr>
        <w:jc w:val="both"/>
      </w:pPr>
      <w:proofErr w:type="gramStart"/>
      <w:r w:rsidRPr="00244851">
        <w:t xml:space="preserve">Хлоридный натриевый  рассол, добываемый из  скважины № 5/67 на </w:t>
      </w:r>
      <w:proofErr w:type="spellStart"/>
      <w:r w:rsidRPr="00244851">
        <w:t>Сапожковском</w:t>
      </w:r>
      <w:proofErr w:type="spellEnd"/>
      <w:r w:rsidRPr="00244851">
        <w:t xml:space="preserve"> месторождении в Рязанской области, имеет минерализацию М= 86,6 г/л и кондиционное содержание брома </w:t>
      </w:r>
      <w:proofErr w:type="spellStart"/>
      <w:r w:rsidRPr="00244851">
        <w:t>Br</w:t>
      </w:r>
      <w:proofErr w:type="spellEnd"/>
      <w:r w:rsidRPr="00244851">
        <w:t xml:space="preserve"> = 266 мг/л. Бромные рассолы являются ценным природным лечебно-профилактическим средством для отпуска наружных бальнеологических процедур в виде общих и местных ванн с предварительным разбавлением пресной водой с подогревом до 35-37</w:t>
      </w:r>
      <w:r w:rsidRPr="00244851">
        <w:rPr>
          <w:vertAlign w:val="superscript"/>
        </w:rPr>
        <w:t>о</w:t>
      </w:r>
      <w:r w:rsidRPr="00244851">
        <w:t>С.</w:t>
      </w:r>
      <w:proofErr w:type="gramEnd"/>
      <w:r w:rsidRPr="00244851">
        <w:t xml:space="preserve"> Рекомендованный курс – 10-12 ванн. Прием ванн назначают или через день, или два дня подряд с перерывом  на третий день. Продолжительность процедур назначается врачом-бальнеологом в соответствии с профилем заболевания (обычно от 10 до 15 минут).</w:t>
      </w:r>
    </w:p>
    <w:p w:rsidR="00244851" w:rsidRPr="00244851" w:rsidRDefault="00244851" w:rsidP="00244851">
      <w:pPr>
        <w:jc w:val="both"/>
      </w:pPr>
      <w:r w:rsidRPr="00244851">
        <w:t>Для наружного применения в виде </w:t>
      </w:r>
      <w:r w:rsidRPr="00244851">
        <w:rPr>
          <w:b/>
          <w:bCs/>
        </w:rPr>
        <w:t>общих</w:t>
      </w:r>
      <w:r w:rsidRPr="00244851">
        <w:t> ванн принят </w:t>
      </w:r>
      <w:r w:rsidRPr="00244851">
        <w:rPr>
          <w:b/>
          <w:bCs/>
        </w:rPr>
        <w:t>порог минерализации 10 г/л (разбавление 1:10)</w:t>
      </w:r>
      <w:r w:rsidRPr="00244851">
        <w:t>.</w:t>
      </w:r>
    </w:p>
    <w:p w:rsidR="00244851" w:rsidRPr="00244851" w:rsidRDefault="00244851" w:rsidP="00244851">
      <w:pPr>
        <w:jc w:val="both"/>
      </w:pPr>
      <w:r w:rsidRPr="00244851">
        <w:t>Кроме общих ванн применяют местные полуванны, 4- камерные (для рук и ног), 2-х камерные ванны для уменьшения механического фактора. Такие ванные назначают при температуре 36-38</w:t>
      </w:r>
      <w:r w:rsidRPr="00244851">
        <w:rPr>
          <w:vertAlign w:val="superscript"/>
        </w:rPr>
        <w:t>о</w:t>
      </w:r>
      <w:r w:rsidRPr="00244851">
        <w:t>С, продолжительностью 10-15 минут на курс до 15 ванн.  </w:t>
      </w:r>
    </w:p>
    <w:p w:rsidR="00244851" w:rsidRPr="00244851" w:rsidRDefault="00244851" w:rsidP="00244851">
      <w:pPr>
        <w:jc w:val="both"/>
      </w:pPr>
      <w:r w:rsidRPr="00244851">
        <w:t>При наружном применении в виде общих ванн рекомендуются следующие концентрации рассола: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t>- заболевания  системы кровообращения </w:t>
      </w:r>
      <w:r w:rsidRPr="00244851">
        <w:t xml:space="preserve">(хронические ревматические болезни сердца, ИБС, </w:t>
      </w:r>
      <w:proofErr w:type="spellStart"/>
      <w:r w:rsidRPr="00244851">
        <w:t>эссенциальная</w:t>
      </w:r>
      <w:proofErr w:type="spellEnd"/>
      <w:r w:rsidRPr="00244851">
        <w:t xml:space="preserve"> гипотония, </w:t>
      </w:r>
      <w:proofErr w:type="spellStart"/>
      <w:r w:rsidRPr="00244851">
        <w:t>кардиомиопатии</w:t>
      </w:r>
      <w:proofErr w:type="spellEnd"/>
      <w:r w:rsidRPr="00244851">
        <w:t xml:space="preserve">, болезни периферических артерий и вен) </w:t>
      </w:r>
      <w:proofErr w:type="gramStart"/>
      <w:r w:rsidRPr="00244851">
        <w:t>–</w:t>
      </w:r>
      <w:r w:rsidRPr="00244851">
        <w:rPr>
          <w:b/>
          <w:bCs/>
        </w:rPr>
        <w:t>и</w:t>
      </w:r>
      <w:proofErr w:type="gramEnd"/>
      <w:r w:rsidRPr="00244851">
        <w:rPr>
          <w:b/>
          <w:bCs/>
        </w:rPr>
        <w:t>спользуют ванны с минерализацией 20-30 г/л (реже до 40 г/л, разбавление от 1:3 до 1:1);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t>- болезни нервной системы </w:t>
      </w:r>
      <w:r w:rsidRPr="00244851">
        <w:t>(воспалительные болезни нервной системы, цереброваскулярные болезни, функциональные болезни, последствия травматических патологий, поражения отдельных нервов, нервных корешков и сплетений, расстройства вегетативной нервной системы и др.) – </w:t>
      </w:r>
      <w:r w:rsidRPr="00244851">
        <w:rPr>
          <w:b/>
          <w:bCs/>
        </w:rPr>
        <w:t>используют ванны с минерализацией 40-60 г/л (разбавление 1:1 или 1:1,5)</w:t>
      </w:r>
      <w:r w:rsidRPr="00244851">
        <w:t>;</w:t>
      </w:r>
    </w:p>
    <w:p w:rsidR="00244851" w:rsidRPr="00244851" w:rsidRDefault="00244851" w:rsidP="00244851">
      <w:pPr>
        <w:jc w:val="both"/>
      </w:pPr>
      <w:r w:rsidRPr="00244851">
        <w:t>- </w:t>
      </w:r>
      <w:r w:rsidRPr="00244851">
        <w:rPr>
          <w:b/>
          <w:bCs/>
        </w:rPr>
        <w:t>болезни костно-мышечной системы </w:t>
      </w:r>
      <w:r w:rsidRPr="00244851">
        <w:t>(</w:t>
      </w:r>
      <w:proofErr w:type="spellStart"/>
      <w:r w:rsidRPr="00244851">
        <w:t>артропатии</w:t>
      </w:r>
      <w:proofErr w:type="spellEnd"/>
      <w:r w:rsidRPr="00244851">
        <w:t xml:space="preserve">, системные поражения соединительной ткани, </w:t>
      </w:r>
      <w:proofErr w:type="spellStart"/>
      <w:r w:rsidRPr="00244851">
        <w:t>дорсопатии</w:t>
      </w:r>
      <w:proofErr w:type="spellEnd"/>
      <w:r w:rsidRPr="00244851">
        <w:t xml:space="preserve"> и </w:t>
      </w:r>
      <w:proofErr w:type="spellStart"/>
      <w:r w:rsidRPr="00244851">
        <w:t>спондилопатии</w:t>
      </w:r>
      <w:proofErr w:type="spellEnd"/>
      <w:r w:rsidRPr="00244851">
        <w:t xml:space="preserve">, болезни мягких тканей, </w:t>
      </w:r>
      <w:proofErr w:type="spellStart"/>
      <w:r w:rsidRPr="00244851">
        <w:t>остеопатии</w:t>
      </w:r>
      <w:proofErr w:type="spellEnd"/>
      <w:r w:rsidRPr="00244851">
        <w:t xml:space="preserve"> и </w:t>
      </w:r>
      <w:proofErr w:type="spellStart"/>
      <w:r w:rsidRPr="00244851">
        <w:t>хондропатии</w:t>
      </w:r>
      <w:proofErr w:type="spellEnd"/>
      <w:r w:rsidRPr="00244851">
        <w:t xml:space="preserve">) </w:t>
      </w:r>
      <w:proofErr w:type="gramStart"/>
      <w:r w:rsidRPr="00244851">
        <w:t>–</w:t>
      </w:r>
      <w:r w:rsidRPr="00244851">
        <w:rPr>
          <w:b/>
          <w:bCs/>
        </w:rPr>
        <w:t>и</w:t>
      </w:r>
      <w:proofErr w:type="gramEnd"/>
      <w:r w:rsidRPr="00244851">
        <w:rPr>
          <w:b/>
          <w:bCs/>
        </w:rPr>
        <w:t>спользуют ванны с минерализацией 40-60 г/л (разбавление 1:1 или 1:1,5);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t>- болезни органов дыхания </w:t>
      </w:r>
      <w:r w:rsidRPr="00244851">
        <w:t xml:space="preserve">(хронический </w:t>
      </w:r>
      <w:proofErr w:type="spellStart"/>
      <w:r w:rsidRPr="00244851">
        <w:t>обструктивный</w:t>
      </w:r>
      <w:proofErr w:type="spellEnd"/>
      <w:r w:rsidRPr="00244851">
        <w:t xml:space="preserve"> и </w:t>
      </w:r>
      <w:proofErr w:type="spellStart"/>
      <w:r w:rsidRPr="00244851">
        <w:t>необструктивный</w:t>
      </w:r>
      <w:proofErr w:type="spellEnd"/>
      <w:r w:rsidRPr="00244851">
        <w:t xml:space="preserve"> бронхит) </w:t>
      </w:r>
      <w:proofErr w:type="gramStart"/>
      <w:r w:rsidRPr="00244851">
        <w:t>–</w:t>
      </w:r>
      <w:r w:rsidRPr="00244851">
        <w:rPr>
          <w:b/>
          <w:bCs/>
        </w:rPr>
        <w:t>о</w:t>
      </w:r>
      <w:proofErr w:type="gramEnd"/>
      <w:r w:rsidRPr="00244851">
        <w:rPr>
          <w:b/>
          <w:bCs/>
        </w:rPr>
        <w:t>птимальная минерализация 40 г/л (разбавление 1:1);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t>- болезни органов пищеварения </w:t>
      </w:r>
      <w:r w:rsidRPr="00244851">
        <w:t>(болезни пищевода, желудка, двенадцатиперстной кишки, болезни кишечника, печени, желчного пузыря, желчевыводящих путей и поджелудочной железы, нарушения после оперативных вмешательств) – </w:t>
      </w:r>
      <w:r w:rsidRPr="00244851">
        <w:rPr>
          <w:b/>
          <w:bCs/>
        </w:rPr>
        <w:t>минерализация 10 г/л (разбавление 1:10);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t>- болезни эндокринной системы и нарушения обмена веществ </w:t>
      </w:r>
      <w:r w:rsidRPr="00244851">
        <w:t>(сахарный диабет, ожирение алиментарное) – </w:t>
      </w:r>
      <w:r w:rsidRPr="00244851">
        <w:rPr>
          <w:b/>
          <w:bCs/>
        </w:rPr>
        <w:t>минерализация 20-30 г/л (разбавление от 1:3 до 1:1);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t>- болезни мочеполовой системы </w:t>
      </w:r>
      <w:r w:rsidRPr="00244851">
        <w:t>(хронический пиелонефрит</w:t>
      </w:r>
      <w:proofErr w:type="gramStart"/>
      <w:r w:rsidRPr="00244851">
        <w:t xml:space="preserve">,, </w:t>
      </w:r>
      <w:proofErr w:type="gramEnd"/>
      <w:r w:rsidRPr="00244851">
        <w:t>цистит, уретрит, мочекаменная болезнь, простатит и др.) – </w:t>
      </w:r>
      <w:r w:rsidRPr="00244851">
        <w:rPr>
          <w:b/>
          <w:bCs/>
        </w:rPr>
        <w:t>минерализация от 20 до 40 г/л;</w:t>
      </w:r>
    </w:p>
    <w:p w:rsidR="00244851" w:rsidRPr="00244851" w:rsidRDefault="00244851" w:rsidP="00244851">
      <w:pPr>
        <w:jc w:val="both"/>
      </w:pPr>
      <w:r w:rsidRPr="00244851">
        <w:rPr>
          <w:b/>
          <w:bCs/>
        </w:rPr>
        <w:lastRenderedPageBreak/>
        <w:t>- болезни кожи </w:t>
      </w:r>
      <w:r w:rsidRPr="00244851">
        <w:t> (</w:t>
      </w:r>
      <w:proofErr w:type="spellStart"/>
      <w:r w:rsidRPr="00244851">
        <w:t>дермит</w:t>
      </w:r>
      <w:proofErr w:type="spellEnd"/>
      <w:r w:rsidRPr="00244851">
        <w:t>, экзема, крапивница, рубцы, кератозы и др.) – </w:t>
      </w:r>
      <w:r w:rsidRPr="00244851">
        <w:rPr>
          <w:b/>
          <w:bCs/>
        </w:rPr>
        <w:t>минерализация от 40 до 60 г/л (разбавление от 1:1 до 1:1,5).</w:t>
      </w:r>
    </w:p>
    <w:p w:rsidR="00B60D67" w:rsidRDefault="00B60D67" w:rsidP="00244851">
      <w:pPr>
        <w:jc w:val="both"/>
      </w:pPr>
    </w:p>
    <w:sectPr w:rsidR="00B6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EF" w:rsidRDefault="00A62AEF" w:rsidP="00244851">
      <w:pPr>
        <w:spacing w:after="0" w:line="240" w:lineRule="auto"/>
      </w:pPr>
      <w:r>
        <w:separator/>
      </w:r>
    </w:p>
  </w:endnote>
  <w:endnote w:type="continuationSeparator" w:id="0">
    <w:p w:rsidR="00A62AEF" w:rsidRDefault="00A62AEF" w:rsidP="0024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EF" w:rsidRDefault="00A62AEF" w:rsidP="00244851">
      <w:pPr>
        <w:spacing w:after="0" w:line="240" w:lineRule="auto"/>
      </w:pPr>
      <w:r>
        <w:separator/>
      </w:r>
    </w:p>
  </w:footnote>
  <w:footnote w:type="continuationSeparator" w:id="0">
    <w:p w:rsidR="00A62AEF" w:rsidRDefault="00A62AEF" w:rsidP="0024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4F"/>
    <w:multiLevelType w:val="multilevel"/>
    <w:tmpl w:val="9F38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80D92"/>
    <w:multiLevelType w:val="multilevel"/>
    <w:tmpl w:val="853A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F1901"/>
    <w:multiLevelType w:val="multilevel"/>
    <w:tmpl w:val="D5E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51"/>
    <w:rsid w:val="00244851"/>
    <w:rsid w:val="00A62AEF"/>
    <w:rsid w:val="00B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851"/>
  </w:style>
  <w:style w:type="paragraph" w:styleId="a5">
    <w:name w:val="footer"/>
    <w:basedOn w:val="a"/>
    <w:link w:val="a6"/>
    <w:uiPriority w:val="99"/>
    <w:unhideWhenUsed/>
    <w:rsid w:val="0024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851"/>
  </w:style>
  <w:style w:type="character" w:customStyle="1" w:styleId="10">
    <w:name w:val="Заголовок 1 Знак"/>
    <w:basedOn w:val="a0"/>
    <w:link w:val="1"/>
    <w:uiPriority w:val="9"/>
    <w:rsid w:val="0024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851"/>
  </w:style>
  <w:style w:type="paragraph" w:styleId="a5">
    <w:name w:val="footer"/>
    <w:basedOn w:val="a"/>
    <w:link w:val="a6"/>
    <w:uiPriority w:val="99"/>
    <w:unhideWhenUsed/>
    <w:rsid w:val="0024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851"/>
  </w:style>
  <w:style w:type="character" w:customStyle="1" w:styleId="10">
    <w:name w:val="Заголовок 1 Знак"/>
    <w:basedOn w:val="a0"/>
    <w:link w:val="1"/>
    <w:uiPriority w:val="9"/>
    <w:rsid w:val="0024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3712</Words>
  <Characters>21165</Characters>
  <Application>Microsoft Office Word</Application>
  <DocSecurity>0</DocSecurity>
  <Lines>176</Lines>
  <Paragraphs>49</Paragraphs>
  <ScaleCrop>false</ScaleCrop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2014-10-10T06:07:00Z</dcterms:created>
  <dcterms:modified xsi:type="dcterms:W3CDTF">2014-10-10T06:09:00Z</dcterms:modified>
</cp:coreProperties>
</file>